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7F1D" w:rsidRDefault="008F44BD">
      <w:r>
        <w:rPr>
          <w:rFonts w:ascii="Times New Roman" w:hAnsi="Times New Roman"/>
          <w:noProof/>
          <w:sz w:val="18"/>
          <w:szCs w:val="18"/>
          <w:lang w:eastAsia="pl-PL"/>
        </w:rPr>
        <w:drawing>
          <wp:inline distT="0" distB="0" distL="0" distR="0">
            <wp:extent cx="5762625" cy="1200150"/>
            <wp:effectExtent l="0" t="0" r="952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625" cy="1200150"/>
                    </a:xfrm>
                    <a:prstGeom prst="rect">
                      <a:avLst/>
                    </a:prstGeom>
                    <a:noFill/>
                    <a:ln>
                      <a:noFill/>
                    </a:ln>
                  </pic:spPr>
                </pic:pic>
              </a:graphicData>
            </a:graphic>
          </wp:inline>
        </w:drawing>
      </w:r>
    </w:p>
    <w:p w:rsidR="00C820C4" w:rsidRDefault="00C820C4" w:rsidP="004A01B8">
      <w:pPr>
        <w:rPr>
          <w:rFonts w:ascii="Arial" w:hAnsi="Arial" w:cs="Arial"/>
          <w:b/>
          <w:sz w:val="36"/>
          <w:szCs w:val="36"/>
        </w:rPr>
      </w:pPr>
    </w:p>
    <w:p w:rsidR="004B3612" w:rsidRPr="00B524DC" w:rsidRDefault="004B3612" w:rsidP="00EE0616">
      <w:pPr>
        <w:spacing w:after="240"/>
        <w:jc w:val="center"/>
        <w:rPr>
          <w:rFonts w:ascii="Arial" w:hAnsi="Arial" w:cs="Arial"/>
          <w:b/>
          <w:sz w:val="40"/>
          <w:szCs w:val="40"/>
          <w:u w:val="single"/>
        </w:rPr>
      </w:pPr>
      <w:r w:rsidRPr="00B524DC">
        <w:rPr>
          <w:rFonts w:ascii="Arial" w:hAnsi="Arial" w:cs="Arial"/>
          <w:b/>
          <w:sz w:val="40"/>
          <w:szCs w:val="40"/>
          <w:u w:val="single"/>
        </w:rPr>
        <w:t>SPECYFIKACJA TECHNICZNA</w:t>
      </w:r>
    </w:p>
    <w:p w:rsidR="008F44BD" w:rsidRPr="00B524DC" w:rsidRDefault="008F44BD" w:rsidP="00EE0616">
      <w:pPr>
        <w:spacing w:after="240"/>
        <w:jc w:val="center"/>
        <w:rPr>
          <w:rFonts w:ascii="Arial" w:hAnsi="Arial" w:cs="Arial"/>
          <w:b/>
          <w:sz w:val="28"/>
          <w:szCs w:val="28"/>
          <w:u w:val="single"/>
        </w:rPr>
      </w:pPr>
      <w:r w:rsidRPr="00B524DC">
        <w:rPr>
          <w:rFonts w:ascii="Arial" w:hAnsi="Arial" w:cs="Arial"/>
          <w:b/>
          <w:sz w:val="28"/>
          <w:szCs w:val="28"/>
          <w:u w:val="single"/>
        </w:rPr>
        <w:t>DO KONCEPCJI PN</w:t>
      </w:r>
      <w:r w:rsidR="00CE1ECF" w:rsidRPr="00B524DC">
        <w:rPr>
          <w:rFonts w:ascii="Arial" w:hAnsi="Arial" w:cs="Arial"/>
          <w:b/>
          <w:sz w:val="28"/>
          <w:szCs w:val="28"/>
          <w:u w:val="single"/>
        </w:rPr>
        <w:t>.</w:t>
      </w:r>
    </w:p>
    <w:p w:rsidR="003559F3" w:rsidRPr="00B524DC" w:rsidRDefault="003559F3" w:rsidP="003559F3">
      <w:pPr>
        <w:spacing w:after="120"/>
        <w:jc w:val="center"/>
        <w:rPr>
          <w:rFonts w:ascii="Arial" w:hAnsi="Arial" w:cs="Arial"/>
          <w:sz w:val="26"/>
          <w:szCs w:val="26"/>
        </w:rPr>
      </w:pPr>
      <w:r w:rsidRPr="00B524DC">
        <w:rPr>
          <w:rFonts w:ascii="Arial" w:hAnsi="Arial" w:cs="Arial"/>
          <w:sz w:val="26"/>
          <w:szCs w:val="26"/>
        </w:rPr>
        <w:t>PRZEBUDOW</w:t>
      </w:r>
      <w:r w:rsidR="00437D01" w:rsidRPr="00B524DC">
        <w:rPr>
          <w:rFonts w:ascii="Arial" w:hAnsi="Arial" w:cs="Arial"/>
          <w:sz w:val="26"/>
          <w:szCs w:val="26"/>
        </w:rPr>
        <w:t>A</w:t>
      </w:r>
      <w:r w:rsidRPr="00B524DC">
        <w:rPr>
          <w:rFonts w:ascii="Arial" w:hAnsi="Arial" w:cs="Arial"/>
          <w:sz w:val="26"/>
          <w:szCs w:val="26"/>
        </w:rPr>
        <w:t xml:space="preserve"> ZAPLECZA TECHNICZNEGO</w:t>
      </w:r>
    </w:p>
    <w:p w:rsidR="003559F3" w:rsidRPr="00B524DC" w:rsidRDefault="003559F3" w:rsidP="003559F3">
      <w:pPr>
        <w:spacing w:after="120"/>
        <w:jc w:val="center"/>
        <w:rPr>
          <w:rFonts w:ascii="Arial" w:hAnsi="Arial" w:cs="Arial"/>
          <w:sz w:val="26"/>
          <w:szCs w:val="26"/>
        </w:rPr>
      </w:pPr>
      <w:r w:rsidRPr="00B524DC">
        <w:rPr>
          <w:rFonts w:ascii="Arial" w:hAnsi="Arial" w:cs="Arial"/>
          <w:sz w:val="26"/>
          <w:szCs w:val="26"/>
        </w:rPr>
        <w:t>NA POMIESZCZENIA BIUROWE</w:t>
      </w:r>
    </w:p>
    <w:p w:rsidR="003559F3" w:rsidRPr="00B524DC" w:rsidRDefault="003559F3" w:rsidP="003559F3">
      <w:pPr>
        <w:spacing w:after="120"/>
        <w:jc w:val="center"/>
        <w:rPr>
          <w:rFonts w:ascii="Arial" w:hAnsi="Arial" w:cs="Arial"/>
          <w:sz w:val="26"/>
          <w:szCs w:val="26"/>
        </w:rPr>
      </w:pPr>
      <w:r w:rsidRPr="00B524DC">
        <w:rPr>
          <w:rFonts w:ascii="Arial" w:hAnsi="Arial" w:cs="Arial"/>
          <w:sz w:val="26"/>
          <w:szCs w:val="26"/>
        </w:rPr>
        <w:t>W BUDYNKU BIUROWYM</w:t>
      </w:r>
    </w:p>
    <w:p w:rsidR="00C820C4" w:rsidRPr="00B524DC" w:rsidRDefault="003559F3" w:rsidP="003559F3">
      <w:pPr>
        <w:spacing w:after="120"/>
        <w:jc w:val="center"/>
        <w:rPr>
          <w:rFonts w:ascii="Arial" w:hAnsi="Arial" w:cs="Arial"/>
          <w:sz w:val="28"/>
          <w:szCs w:val="28"/>
        </w:rPr>
      </w:pPr>
      <w:r w:rsidRPr="00B524DC">
        <w:rPr>
          <w:rFonts w:ascii="Arial" w:hAnsi="Arial" w:cs="Arial"/>
          <w:sz w:val="26"/>
          <w:szCs w:val="26"/>
        </w:rPr>
        <w:t>ZDP W SŁUPSKU</w:t>
      </w:r>
    </w:p>
    <w:p w:rsidR="00EE0616" w:rsidRPr="00B524DC" w:rsidRDefault="00EE0616" w:rsidP="00EE0616">
      <w:pPr>
        <w:spacing w:after="0"/>
        <w:rPr>
          <w:rFonts w:ascii="Arial" w:hAnsi="Arial" w:cs="Arial"/>
        </w:rPr>
      </w:pPr>
      <w:r w:rsidRPr="00B524DC">
        <w:rPr>
          <w:rFonts w:ascii="Arial" w:hAnsi="Arial" w:cs="Arial"/>
        </w:rPr>
        <w:t>KOD CPV</w:t>
      </w:r>
      <w:r w:rsidRPr="00B524DC">
        <w:rPr>
          <w:rFonts w:ascii="Arial" w:hAnsi="Arial" w:cs="Arial"/>
        </w:rPr>
        <w:tab/>
      </w:r>
      <w:r w:rsidRPr="00B524DC">
        <w:rPr>
          <w:rFonts w:ascii="Arial" w:hAnsi="Arial" w:cs="Arial"/>
          <w:bCs/>
        </w:rPr>
        <w:t>45310000-3</w:t>
      </w:r>
      <w:r w:rsidRPr="00B524DC">
        <w:rPr>
          <w:rFonts w:ascii="Arial" w:hAnsi="Arial" w:cs="Arial"/>
          <w:bCs/>
        </w:rPr>
        <w:tab/>
        <w:t xml:space="preserve">Roboty elektryczne </w:t>
      </w:r>
    </w:p>
    <w:p w:rsidR="00927568" w:rsidRPr="00B524DC" w:rsidRDefault="00927568" w:rsidP="00927568">
      <w:pPr>
        <w:spacing w:after="0"/>
        <w:rPr>
          <w:rFonts w:ascii="Arial" w:hAnsi="Arial" w:cs="Arial"/>
        </w:rPr>
      </w:pPr>
      <w:r w:rsidRPr="00B524DC">
        <w:rPr>
          <w:rFonts w:ascii="Arial" w:hAnsi="Arial" w:cs="Arial"/>
        </w:rPr>
        <w:t xml:space="preserve">KOD CPV </w:t>
      </w:r>
      <w:r w:rsidRPr="00B524DC">
        <w:rPr>
          <w:rFonts w:ascii="Arial" w:hAnsi="Arial" w:cs="Arial"/>
        </w:rPr>
        <w:tab/>
        <w:t xml:space="preserve">45315300-1 </w:t>
      </w:r>
      <w:r w:rsidRPr="00B524DC">
        <w:rPr>
          <w:rFonts w:ascii="Arial" w:hAnsi="Arial" w:cs="Arial"/>
        </w:rPr>
        <w:tab/>
        <w:t>Instalacje zasilania elektrycznego</w:t>
      </w:r>
    </w:p>
    <w:p w:rsidR="00927568" w:rsidRPr="00B524DC" w:rsidRDefault="00927568" w:rsidP="00927568">
      <w:pPr>
        <w:spacing w:after="0"/>
        <w:rPr>
          <w:rFonts w:ascii="Arial" w:hAnsi="Arial" w:cs="Arial"/>
        </w:rPr>
      </w:pPr>
      <w:r w:rsidRPr="00B524DC">
        <w:rPr>
          <w:rFonts w:ascii="Arial" w:hAnsi="Arial" w:cs="Arial"/>
        </w:rPr>
        <w:t>KOD CPV</w:t>
      </w:r>
      <w:r w:rsidRPr="00B524DC">
        <w:rPr>
          <w:rFonts w:ascii="Arial" w:hAnsi="Arial" w:cs="Arial"/>
        </w:rPr>
        <w:tab/>
        <w:t xml:space="preserve">45317300-5 </w:t>
      </w:r>
      <w:r w:rsidRPr="00B524DC">
        <w:rPr>
          <w:rFonts w:ascii="Arial" w:hAnsi="Arial" w:cs="Arial"/>
        </w:rPr>
        <w:tab/>
        <w:t>Instalacje elektryczne urządzeń rozdzielczych</w:t>
      </w:r>
    </w:p>
    <w:p w:rsidR="00927568" w:rsidRPr="00B524DC" w:rsidRDefault="00927568" w:rsidP="00927568">
      <w:pPr>
        <w:spacing w:after="0"/>
        <w:ind w:left="708" w:hanging="708"/>
        <w:rPr>
          <w:rFonts w:ascii="Arial" w:hAnsi="Arial" w:cs="Arial"/>
        </w:rPr>
      </w:pPr>
      <w:r w:rsidRPr="00B524DC">
        <w:rPr>
          <w:rFonts w:ascii="Arial" w:hAnsi="Arial" w:cs="Arial"/>
        </w:rPr>
        <w:t>KOD CPV</w:t>
      </w:r>
      <w:r w:rsidRPr="00B524DC">
        <w:rPr>
          <w:rFonts w:ascii="Arial" w:hAnsi="Arial" w:cs="Arial"/>
        </w:rPr>
        <w:tab/>
        <w:t xml:space="preserve">45311000-0 </w:t>
      </w:r>
      <w:r w:rsidRPr="00B524DC">
        <w:rPr>
          <w:rFonts w:ascii="Arial" w:hAnsi="Arial" w:cs="Arial"/>
        </w:rPr>
        <w:tab/>
        <w:t>Roboty w zakresie okablowania oraz instalacji</w:t>
      </w:r>
    </w:p>
    <w:p w:rsidR="00927568" w:rsidRPr="00B524DC" w:rsidRDefault="00927568" w:rsidP="00927568">
      <w:pPr>
        <w:spacing w:after="0"/>
        <w:ind w:left="708" w:hanging="708"/>
        <w:rPr>
          <w:rFonts w:ascii="Arial" w:hAnsi="Arial" w:cs="Arial"/>
        </w:rPr>
      </w:pPr>
      <w:r w:rsidRPr="00B524DC">
        <w:rPr>
          <w:rFonts w:ascii="Arial" w:hAnsi="Arial" w:cs="Arial"/>
        </w:rPr>
        <w:t xml:space="preserve">                                           </w:t>
      </w:r>
      <w:r w:rsidR="004A01B8" w:rsidRPr="00B524DC">
        <w:rPr>
          <w:rFonts w:ascii="Arial" w:hAnsi="Arial" w:cs="Arial"/>
        </w:rPr>
        <w:t xml:space="preserve">   </w:t>
      </w:r>
      <w:r w:rsidRPr="00B524DC">
        <w:rPr>
          <w:rFonts w:ascii="Arial" w:hAnsi="Arial" w:cs="Arial"/>
        </w:rPr>
        <w:t xml:space="preserve">elektrycznych </w:t>
      </w:r>
    </w:p>
    <w:p w:rsidR="00927568" w:rsidRPr="00B524DC" w:rsidRDefault="00927568" w:rsidP="00927568">
      <w:pPr>
        <w:spacing w:after="0"/>
        <w:rPr>
          <w:rFonts w:ascii="Arial" w:hAnsi="Arial" w:cs="Arial"/>
        </w:rPr>
      </w:pPr>
      <w:r w:rsidRPr="00B524DC">
        <w:rPr>
          <w:rFonts w:ascii="Arial" w:hAnsi="Arial" w:cs="Arial"/>
        </w:rPr>
        <w:t>KOD CPV</w:t>
      </w:r>
      <w:r w:rsidRPr="00B524DC">
        <w:rPr>
          <w:rFonts w:ascii="Arial" w:hAnsi="Arial" w:cs="Arial"/>
        </w:rPr>
        <w:tab/>
        <w:t xml:space="preserve">45315100-9 </w:t>
      </w:r>
      <w:r w:rsidRPr="00B524DC">
        <w:rPr>
          <w:rFonts w:ascii="Arial" w:hAnsi="Arial" w:cs="Arial"/>
        </w:rPr>
        <w:tab/>
        <w:t>Instalacyjne roboty elektrotechniczne</w:t>
      </w:r>
    </w:p>
    <w:p w:rsidR="00927568" w:rsidRPr="00B524DC" w:rsidRDefault="00927568" w:rsidP="00927568">
      <w:pPr>
        <w:spacing w:after="0"/>
        <w:rPr>
          <w:rFonts w:ascii="Arial" w:hAnsi="Arial" w:cs="Arial"/>
        </w:rPr>
      </w:pPr>
      <w:r w:rsidRPr="00B524DC">
        <w:rPr>
          <w:rFonts w:ascii="Arial" w:hAnsi="Arial" w:cs="Arial"/>
        </w:rPr>
        <w:t>KOD CPV</w:t>
      </w:r>
      <w:r w:rsidRPr="00B524DC">
        <w:rPr>
          <w:rFonts w:ascii="Arial" w:hAnsi="Arial" w:cs="Arial"/>
        </w:rPr>
        <w:tab/>
        <w:t xml:space="preserve">45312311-0 </w:t>
      </w:r>
      <w:r w:rsidRPr="00B524DC">
        <w:rPr>
          <w:rFonts w:ascii="Arial" w:hAnsi="Arial" w:cs="Arial"/>
        </w:rPr>
        <w:tab/>
        <w:t>Montaż instalacji piorunochronnej</w:t>
      </w:r>
    </w:p>
    <w:p w:rsidR="004A01B8" w:rsidRPr="00B524DC" w:rsidRDefault="00927568" w:rsidP="004A01B8">
      <w:pPr>
        <w:spacing w:after="0"/>
        <w:ind w:left="1416" w:hanging="1410"/>
        <w:rPr>
          <w:rFonts w:ascii="Arial" w:hAnsi="Arial" w:cs="Arial"/>
        </w:rPr>
      </w:pPr>
      <w:r w:rsidRPr="00B524DC">
        <w:rPr>
          <w:rFonts w:ascii="Arial" w:hAnsi="Arial" w:cs="Arial"/>
        </w:rPr>
        <w:t>KOD CPV</w:t>
      </w:r>
      <w:r w:rsidR="004A01B8" w:rsidRPr="00B524DC">
        <w:rPr>
          <w:rFonts w:ascii="Arial" w:hAnsi="Arial" w:cs="Arial"/>
        </w:rPr>
        <w:tab/>
        <w:t xml:space="preserve">71321000-4 </w:t>
      </w:r>
      <w:r w:rsidR="004A01B8" w:rsidRPr="00B524DC">
        <w:rPr>
          <w:rFonts w:ascii="Arial" w:hAnsi="Arial" w:cs="Arial"/>
        </w:rPr>
        <w:tab/>
        <w:t xml:space="preserve">Usługi inżynierii projektowej dla mechanicznych i                                                    </w:t>
      </w:r>
    </w:p>
    <w:p w:rsidR="004A01B8" w:rsidRPr="00B524DC" w:rsidRDefault="004A01B8" w:rsidP="004A01B8">
      <w:pPr>
        <w:spacing w:after="0"/>
        <w:ind w:left="1416" w:hanging="1410"/>
        <w:rPr>
          <w:rFonts w:ascii="Arial" w:hAnsi="Arial" w:cs="Arial"/>
        </w:rPr>
      </w:pPr>
      <w:r w:rsidRPr="00B524DC">
        <w:rPr>
          <w:rFonts w:ascii="Arial" w:hAnsi="Arial" w:cs="Arial"/>
        </w:rPr>
        <w:t xml:space="preserve">                                              elektrycznych instalacji budowlanych </w:t>
      </w:r>
    </w:p>
    <w:p w:rsidR="004A01B8" w:rsidRPr="00B524DC" w:rsidRDefault="00927568" w:rsidP="004A01B8">
      <w:pPr>
        <w:spacing w:after="0"/>
        <w:rPr>
          <w:rFonts w:ascii="Arial" w:hAnsi="Arial" w:cs="Arial"/>
        </w:rPr>
      </w:pPr>
      <w:r w:rsidRPr="00B524DC">
        <w:rPr>
          <w:rFonts w:ascii="Arial" w:hAnsi="Arial" w:cs="Arial"/>
        </w:rPr>
        <w:t>KOD CPV</w:t>
      </w:r>
      <w:r w:rsidR="004A01B8" w:rsidRPr="00B524DC">
        <w:rPr>
          <w:rFonts w:ascii="Arial" w:hAnsi="Arial" w:cs="Arial"/>
        </w:rPr>
        <w:tab/>
        <w:t>71323100-9</w:t>
      </w:r>
      <w:r w:rsidR="004A01B8" w:rsidRPr="00B524DC">
        <w:rPr>
          <w:rFonts w:ascii="Arial" w:hAnsi="Arial" w:cs="Arial"/>
        </w:rPr>
        <w:tab/>
        <w:t>Usługi projektowania  systemów zasilania energią</w:t>
      </w:r>
    </w:p>
    <w:p w:rsidR="004A01B8" w:rsidRPr="00B524DC" w:rsidRDefault="004A01B8" w:rsidP="004A01B8">
      <w:pPr>
        <w:spacing w:after="0"/>
        <w:ind w:left="2124" w:firstLine="708"/>
        <w:rPr>
          <w:rFonts w:ascii="Arial" w:hAnsi="Arial" w:cs="Arial"/>
        </w:rPr>
      </w:pPr>
      <w:r w:rsidRPr="00B524DC">
        <w:rPr>
          <w:rFonts w:ascii="Arial" w:hAnsi="Arial" w:cs="Arial"/>
        </w:rPr>
        <w:t>elektryczną</w:t>
      </w:r>
    </w:p>
    <w:p w:rsidR="00927568" w:rsidRPr="00B524DC" w:rsidRDefault="00927568" w:rsidP="00927568">
      <w:pPr>
        <w:spacing w:after="0"/>
        <w:rPr>
          <w:rFonts w:ascii="Arial" w:hAnsi="Arial" w:cs="Arial"/>
          <w:sz w:val="24"/>
          <w:szCs w:val="24"/>
        </w:rPr>
      </w:pPr>
    </w:p>
    <w:p w:rsidR="002015CE" w:rsidRPr="00B524DC" w:rsidRDefault="002015CE" w:rsidP="00A060EF">
      <w:pPr>
        <w:spacing w:after="0" w:line="240" w:lineRule="auto"/>
        <w:rPr>
          <w:rFonts w:ascii="Arial" w:hAnsi="Arial" w:cs="Arial"/>
          <w:sz w:val="24"/>
          <w:szCs w:val="24"/>
        </w:rPr>
      </w:pPr>
      <w:r w:rsidRPr="00B524DC">
        <w:rPr>
          <w:rFonts w:ascii="Arial" w:hAnsi="Arial" w:cs="Arial"/>
          <w:sz w:val="24"/>
          <w:szCs w:val="24"/>
          <w:u w:val="single"/>
        </w:rPr>
        <w:t>Zamawiający</w:t>
      </w:r>
      <w:r w:rsidR="00C820C4" w:rsidRPr="00B524DC">
        <w:rPr>
          <w:rFonts w:ascii="Arial" w:hAnsi="Arial" w:cs="Arial"/>
          <w:sz w:val="24"/>
          <w:szCs w:val="24"/>
        </w:rPr>
        <w:t xml:space="preserve"> : </w:t>
      </w:r>
      <w:r w:rsidRPr="00B524DC">
        <w:rPr>
          <w:rFonts w:ascii="Arial" w:hAnsi="Arial" w:cs="Arial"/>
          <w:sz w:val="24"/>
          <w:szCs w:val="24"/>
        </w:rPr>
        <w:t xml:space="preserve"> </w:t>
      </w:r>
      <w:r w:rsidRPr="00B524DC">
        <w:rPr>
          <w:rFonts w:ascii="Arial" w:hAnsi="Arial" w:cs="Arial"/>
          <w:b/>
          <w:sz w:val="24"/>
          <w:szCs w:val="24"/>
        </w:rPr>
        <w:t>Starostwo Powiatu Słupskiego</w:t>
      </w:r>
      <w:r w:rsidR="00C820C4" w:rsidRPr="00B524DC">
        <w:rPr>
          <w:rFonts w:ascii="Arial" w:hAnsi="Arial" w:cs="Arial"/>
          <w:sz w:val="24"/>
          <w:szCs w:val="24"/>
        </w:rPr>
        <w:tab/>
      </w:r>
      <w:r w:rsidRPr="00B524DC">
        <w:rPr>
          <w:rFonts w:ascii="Arial" w:hAnsi="Arial" w:cs="Arial"/>
          <w:sz w:val="24"/>
          <w:szCs w:val="24"/>
        </w:rPr>
        <w:t xml:space="preserve"> </w:t>
      </w:r>
    </w:p>
    <w:p w:rsidR="002015CE" w:rsidRPr="00B524DC" w:rsidRDefault="002015CE" w:rsidP="00A060EF">
      <w:pPr>
        <w:spacing w:after="0" w:line="240" w:lineRule="auto"/>
        <w:rPr>
          <w:rFonts w:ascii="Arial" w:hAnsi="Arial" w:cs="Arial"/>
          <w:sz w:val="24"/>
          <w:szCs w:val="24"/>
        </w:rPr>
      </w:pPr>
      <w:r w:rsidRPr="00B524DC">
        <w:rPr>
          <w:rFonts w:ascii="Arial" w:hAnsi="Arial" w:cs="Arial"/>
          <w:sz w:val="24"/>
          <w:szCs w:val="24"/>
        </w:rPr>
        <w:t xml:space="preserve">                          76-200 Słupsk ul. Szarych Szeregów 14</w:t>
      </w:r>
    </w:p>
    <w:p w:rsidR="002015CE" w:rsidRPr="00B524DC" w:rsidRDefault="002015CE" w:rsidP="00BF38C0">
      <w:pPr>
        <w:spacing w:before="120" w:after="0" w:line="240" w:lineRule="auto"/>
        <w:ind w:left="1418"/>
        <w:rPr>
          <w:rFonts w:ascii="Arial" w:hAnsi="Arial" w:cs="Arial"/>
          <w:b/>
          <w:sz w:val="24"/>
          <w:szCs w:val="24"/>
        </w:rPr>
      </w:pPr>
      <w:r w:rsidRPr="00B524DC">
        <w:rPr>
          <w:rFonts w:ascii="Arial" w:hAnsi="Arial" w:cs="Arial"/>
          <w:sz w:val="24"/>
          <w:szCs w:val="24"/>
        </w:rPr>
        <w:t xml:space="preserve">     </w:t>
      </w:r>
      <w:r w:rsidRPr="00B524DC">
        <w:rPr>
          <w:rFonts w:ascii="Arial" w:hAnsi="Arial" w:cs="Arial"/>
          <w:b/>
          <w:sz w:val="24"/>
          <w:szCs w:val="24"/>
        </w:rPr>
        <w:t>Zarząd Dróg Powiatowych</w:t>
      </w:r>
    </w:p>
    <w:p w:rsidR="00A060EF" w:rsidRPr="00B524DC" w:rsidRDefault="002015CE" w:rsidP="004A01B8">
      <w:pPr>
        <w:spacing w:after="0" w:line="240" w:lineRule="auto"/>
        <w:ind w:left="1418"/>
        <w:rPr>
          <w:rFonts w:ascii="Arial" w:hAnsi="Arial" w:cs="Arial"/>
          <w:sz w:val="24"/>
          <w:szCs w:val="24"/>
        </w:rPr>
      </w:pPr>
      <w:r w:rsidRPr="00B524DC">
        <w:rPr>
          <w:rFonts w:ascii="Arial" w:hAnsi="Arial" w:cs="Arial"/>
          <w:b/>
          <w:sz w:val="24"/>
          <w:szCs w:val="24"/>
        </w:rPr>
        <w:t xml:space="preserve">     </w:t>
      </w:r>
      <w:r w:rsidRPr="00B524DC">
        <w:rPr>
          <w:rFonts w:ascii="Arial" w:hAnsi="Arial" w:cs="Arial"/>
          <w:sz w:val="24"/>
          <w:szCs w:val="24"/>
        </w:rPr>
        <w:t>76-200 Słupsk ul Słoneczne 16</w:t>
      </w:r>
      <w:r w:rsidR="00751D9D" w:rsidRPr="00B524DC">
        <w:rPr>
          <w:rFonts w:ascii="Arial" w:hAnsi="Arial" w:cs="Arial"/>
          <w:sz w:val="24"/>
          <w:szCs w:val="24"/>
        </w:rPr>
        <w:t>e</w:t>
      </w:r>
    </w:p>
    <w:p w:rsidR="00A060EF" w:rsidRPr="00B524DC" w:rsidRDefault="00A060EF" w:rsidP="00BF38C0">
      <w:pPr>
        <w:spacing w:before="120" w:after="0" w:line="240" w:lineRule="auto"/>
        <w:rPr>
          <w:rFonts w:ascii="Arial" w:hAnsi="Arial" w:cs="Arial"/>
          <w:sz w:val="24"/>
          <w:szCs w:val="24"/>
        </w:rPr>
      </w:pPr>
      <w:r w:rsidRPr="00B524DC">
        <w:rPr>
          <w:rFonts w:ascii="Arial" w:hAnsi="Arial" w:cs="Arial"/>
          <w:sz w:val="24"/>
          <w:szCs w:val="24"/>
          <w:u w:val="single"/>
        </w:rPr>
        <w:t xml:space="preserve">Adres obiektu </w:t>
      </w:r>
      <w:r w:rsidRPr="00B524DC">
        <w:rPr>
          <w:rFonts w:ascii="Arial" w:hAnsi="Arial" w:cs="Arial"/>
          <w:sz w:val="24"/>
          <w:szCs w:val="24"/>
        </w:rPr>
        <w:t xml:space="preserve">:  </w:t>
      </w:r>
      <w:r w:rsidRPr="00B524DC">
        <w:rPr>
          <w:rFonts w:ascii="Arial" w:hAnsi="Arial" w:cs="Arial"/>
          <w:b/>
          <w:sz w:val="24"/>
          <w:szCs w:val="24"/>
        </w:rPr>
        <w:t>Zarząd Dróg Powiatowych</w:t>
      </w:r>
    </w:p>
    <w:p w:rsidR="00C820C4" w:rsidRPr="00B524DC" w:rsidRDefault="00A060EF" w:rsidP="00A060EF">
      <w:pPr>
        <w:spacing w:after="0" w:line="240" w:lineRule="auto"/>
        <w:rPr>
          <w:rFonts w:ascii="Arial" w:hAnsi="Arial" w:cs="Arial"/>
          <w:sz w:val="24"/>
          <w:szCs w:val="24"/>
        </w:rPr>
      </w:pPr>
      <w:r w:rsidRPr="00B524DC">
        <w:rPr>
          <w:rFonts w:ascii="Arial" w:hAnsi="Arial" w:cs="Arial"/>
          <w:sz w:val="24"/>
          <w:szCs w:val="24"/>
        </w:rPr>
        <w:t xml:space="preserve"> </w:t>
      </w:r>
      <w:r w:rsidRPr="00B524DC">
        <w:rPr>
          <w:rFonts w:ascii="Arial" w:hAnsi="Arial" w:cs="Arial"/>
          <w:sz w:val="24"/>
          <w:szCs w:val="24"/>
        </w:rPr>
        <w:tab/>
        <w:t xml:space="preserve">                ul. Słoneczna16</w:t>
      </w:r>
      <w:r w:rsidR="005F3808" w:rsidRPr="00B524DC">
        <w:rPr>
          <w:rFonts w:ascii="Arial" w:hAnsi="Arial" w:cs="Arial"/>
          <w:sz w:val="24"/>
          <w:szCs w:val="24"/>
        </w:rPr>
        <w:t>e</w:t>
      </w:r>
      <w:r w:rsidRPr="00B524DC">
        <w:rPr>
          <w:rFonts w:ascii="Arial" w:hAnsi="Arial" w:cs="Arial"/>
          <w:sz w:val="24"/>
          <w:szCs w:val="24"/>
        </w:rPr>
        <w:t xml:space="preserve"> ;  76-200 Słupsk</w:t>
      </w:r>
      <w:r w:rsidRPr="00B524DC">
        <w:rPr>
          <w:rFonts w:ascii="Arial" w:hAnsi="Arial" w:cs="Arial"/>
          <w:sz w:val="24"/>
          <w:szCs w:val="24"/>
        </w:rPr>
        <w:tab/>
      </w:r>
    </w:p>
    <w:p w:rsidR="00A060EF" w:rsidRPr="00B524DC" w:rsidRDefault="00C820C4" w:rsidP="004A01B8">
      <w:pPr>
        <w:spacing w:before="120" w:after="0"/>
        <w:rPr>
          <w:rFonts w:ascii="Arial" w:hAnsi="Arial" w:cs="Arial"/>
          <w:sz w:val="24"/>
          <w:szCs w:val="24"/>
        </w:rPr>
      </w:pPr>
      <w:r w:rsidRPr="00B524DC">
        <w:rPr>
          <w:rFonts w:ascii="Arial" w:hAnsi="Arial" w:cs="Arial"/>
          <w:sz w:val="24"/>
          <w:szCs w:val="24"/>
          <w:u w:val="single"/>
        </w:rPr>
        <w:t>Wykonawca</w:t>
      </w:r>
      <w:r w:rsidRPr="00B524DC">
        <w:rPr>
          <w:rFonts w:ascii="Arial" w:hAnsi="Arial" w:cs="Arial"/>
          <w:sz w:val="24"/>
          <w:szCs w:val="24"/>
        </w:rPr>
        <w:t>:</w:t>
      </w:r>
      <w:r w:rsidRPr="00B524DC">
        <w:rPr>
          <w:rFonts w:ascii="Arial" w:hAnsi="Arial" w:cs="Arial"/>
          <w:sz w:val="24"/>
          <w:szCs w:val="24"/>
        </w:rPr>
        <w:tab/>
        <w:t xml:space="preserve">     Pracownia Projektowo Realizacyjna </w:t>
      </w:r>
    </w:p>
    <w:p w:rsidR="00C820C4" w:rsidRPr="00B524DC" w:rsidRDefault="00A060EF" w:rsidP="00A060EF">
      <w:pPr>
        <w:spacing w:after="0"/>
        <w:ind w:left="708" w:firstLine="708"/>
        <w:rPr>
          <w:rFonts w:ascii="Arial" w:hAnsi="Arial" w:cs="Arial"/>
          <w:sz w:val="24"/>
          <w:szCs w:val="24"/>
        </w:rPr>
      </w:pPr>
      <w:r w:rsidRPr="00B524DC">
        <w:rPr>
          <w:rFonts w:ascii="Arial" w:hAnsi="Arial" w:cs="Arial"/>
          <w:sz w:val="24"/>
          <w:szCs w:val="24"/>
        </w:rPr>
        <w:t xml:space="preserve">     „</w:t>
      </w:r>
      <w:r w:rsidR="00C820C4" w:rsidRPr="00B524DC">
        <w:rPr>
          <w:rFonts w:ascii="Arial" w:hAnsi="Arial" w:cs="Arial"/>
          <w:sz w:val="24"/>
          <w:szCs w:val="24"/>
        </w:rPr>
        <w:t>efekt</w:t>
      </w:r>
      <w:r w:rsidRPr="00B524DC">
        <w:rPr>
          <w:rFonts w:ascii="Arial" w:hAnsi="Arial" w:cs="Arial"/>
          <w:sz w:val="24"/>
          <w:szCs w:val="24"/>
        </w:rPr>
        <w:t>”</w:t>
      </w:r>
      <w:r w:rsidR="00C820C4" w:rsidRPr="00B524DC">
        <w:rPr>
          <w:rFonts w:ascii="Arial" w:hAnsi="Arial" w:cs="Arial"/>
          <w:sz w:val="24"/>
          <w:szCs w:val="24"/>
        </w:rPr>
        <w:t xml:space="preserve"> J.N. Czyżewska</w:t>
      </w:r>
    </w:p>
    <w:p w:rsidR="00C820C4" w:rsidRPr="00B524DC" w:rsidRDefault="00C820C4" w:rsidP="00A060EF">
      <w:pPr>
        <w:spacing w:after="0"/>
        <w:rPr>
          <w:rFonts w:ascii="Arial" w:hAnsi="Arial" w:cs="Arial"/>
          <w:sz w:val="24"/>
          <w:szCs w:val="24"/>
        </w:rPr>
      </w:pPr>
      <w:r w:rsidRPr="00B524DC">
        <w:rPr>
          <w:rFonts w:ascii="Arial" w:hAnsi="Arial" w:cs="Arial"/>
          <w:sz w:val="24"/>
          <w:szCs w:val="24"/>
        </w:rPr>
        <w:tab/>
      </w:r>
      <w:r w:rsidRPr="00B524DC">
        <w:rPr>
          <w:rFonts w:ascii="Arial" w:hAnsi="Arial" w:cs="Arial"/>
          <w:sz w:val="24"/>
          <w:szCs w:val="24"/>
        </w:rPr>
        <w:tab/>
        <w:t xml:space="preserve">    </w:t>
      </w:r>
      <w:r w:rsidR="00A060EF" w:rsidRPr="00B524DC">
        <w:rPr>
          <w:rFonts w:ascii="Arial" w:hAnsi="Arial" w:cs="Arial"/>
          <w:sz w:val="24"/>
          <w:szCs w:val="24"/>
        </w:rPr>
        <w:t xml:space="preserve"> </w:t>
      </w:r>
      <w:r w:rsidRPr="00B524DC">
        <w:rPr>
          <w:rFonts w:ascii="Arial" w:hAnsi="Arial" w:cs="Arial"/>
          <w:sz w:val="24"/>
          <w:szCs w:val="24"/>
        </w:rPr>
        <w:t>ul. Marynarki Polskiej 78a/3   76-270 Ustka</w:t>
      </w:r>
    </w:p>
    <w:p w:rsidR="00A060EF" w:rsidRPr="00B524DC" w:rsidRDefault="005C1371" w:rsidP="004A01B8">
      <w:pPr>
        <w:spacing w:before="120" w:after="0" w:line="240" w:lineRule="auto"/>
        <w:rPr>
          <w:rFonts w:ascii="Arial" w:hAnsi="Arial" w:cs="Arial"/>
          <w:sz w:val="24"/>
          <w:szCs w:val="24"/>
        </w:rPr>
      </w:pPr>
      <w:r w:rsidRPr="00B524DC">
        <w:rPr>
          <w:rFonts w:ascii="Arial" w:hAnsi="Arial" w:cs="Arial"/>
          <w:sz w:val="24"/>
          <w:szCs w:val="24"/>
          <w:u w:val="single"/>
        </w:rPr>
        <w:t>Opracował:</w:t>
      </w:r>
      <w:r w:rsidR="00C820C4" w:rsidRPr="00B524DC">
        <w:rPr>
          <w:rFonts w:ascii="Arial" w:hAnsi="Arial" w:cs="Arial"/>
          <w:sz w:val="24"/>
          <w:szCs w:val="24"/>
        </w:rPr>
        <w:tab/>
      </w:r>
      <w:r w:rsidR="00A060EF" w:rsidRPr="00B524DC">
        <w:rPr>
          <w:rFonts w:ascii="Arial" w:hAnsi="Arial" w:cs="Arial"/>
          <w:sz w:val="24"/>
          <w:szCs w:val="24"/>
        </w:rPr>
        <w:t xml:space="preserve">     mgr inż. Jacek Damski</w:t>
      </w:r>
    </w:p>
    <w:p w:rsidR="00BB4F15" w:rsidRPr="00B524DC" w:rsidRDefault="00BB4F15" w:rsidP="00BB4F15">
      <w:pPr>
        <w:spacing w:after="0" w:line="240" w:lineRule="auto"/>
        <w:ind w:left="708" w:firstLine="708"/>
        <w:rPr>
          <w:rFonts w:ascii="Arial" w:hAnsi="Arial" w:cs="Arial"/>
          <w:sz w:val="20"/>
          <w:szCs w:val="20"/>
        </w:rPr>
      </w:pPr>
      <w:r w:rsidRPr="00B524DC">
        <w:rPr>
          <w:rFonts w:ascii="Arial" w:hAnsi="Arial" w:cs="Arial"/>
          <w:sz w:val="24"/>
          <w:szCs w:val="24"/>
        </w:rPr>
        <w:t xml:space="preserve">     </w:t>
      </w:r>
      <w:r w:rsidRPr="00B524DC">
        <w:rPr>
          <w:rFonts w:ascii="Arial" w:hAnsi="Arial" w:cs="Arial"/>
          <w:sz w:val="20"/>
          <w:szCs w:val="20"/>
        </w:rPr>
        <w:t xml:space="preserve">Nr </w:t>
      </w:r>
      <w:proofErr w:type="spellStart"/>
      <w:r w:rsidRPr="00B524DC">
        <w:rPr>
          <w:rFonts w:ascii="Arial" w:hAnsi="Arial" w:cs="Arial"/>
          <w:sz w:val="20"/>
          <w:szCs w:val="20"/>
        </w:rPr>
        <w:t>Upr</w:t>
      </w:r>
      <w:proofErr w:type="spellEnd"/>
      <w:r w:rsidRPr="00B524DC">
        <w:rPr>
          <w:rFonts w:ascii="Arial" w:hAnsi="Arial" w:cs="Arial"/>
          <w:sz w:val="20"/>
          <w:szCs w:val="20"/>
        </w:rPr>
        <w:t xml:space="preserve">. Bud. POM/0206/PWOE/12   </w:t>
      </w:r>
    </w:p>
    <w:p w:rsidR="00BB4F15" w:rsidRPr="00B524DC" w:rsidRDefault="00BB4F15" w:rsidP="00BB4F15">
      <w:pPr>
        <w:spacing w:after="0" w:line="240" w:lineRule="auto"/>
        <w:rPr>
          <w:rFonts w:ascii="Arial" w:hAnsi="Arial" w:cs="Arial"/>
          <w:sz w:val="20"/>
          <w:szCs w:val="20"/>
        </w:rPr>
      </w:pPr>
      <w:r w:rsidRPr="00B524DC">
        <w:rPr>
          <w:rFonts w:ascii="Arial" w:hAnsi="Arial" w:cs="Arial"/>
          <w:sz w:val="20"/>
          <w:szCs w:val="20"/>
        </w:rPr>
        <w:t xml:space="preserve">                         </w:t>
      </w:r>
      <w:r w:rsidR="005D0642" w:rsidRPr="00B524DC">
        <w:rPr>
          <w:rFonts w:ascii="Arial" w:hAnsi="Arial" w:cs="Arial"/>
          <w:sz w:val="20"/>
          <w:szCs w:val="20"/>
        </w:rPr>
        <w:t xml:space="preserve">     </w:t>
      </w:r>
      <w:r w:rsidRPr="00B524DC">
        <w:rPr>
          <w:rFonts w:ascii="Arial" w:hAnsi="Arial" w:cs="Arial"/>
          <w:sz w:val="20"/>
          <w:szCs w:val="20"/>
        </w:rPr>
        <w:t xml:space="preserve"> Do projektowania i kierowania robotami budowlanymi</w:t>
      </w:r>
    </w:p>
    <w:p w:rsidR="00BB4F15" w:rsidRPr="00B524DC" w:rsidRDefault="00BB4F15" w:rsidP="00BB4F15">
      <w:pPr>
        <w:spacing w:after="0" w:line="240" w:lineRule="auto"/>
        <w:rPr>
          <w:rFonts w:ascii="Arial" w:hAnsi="Arial" w:cs="Arial"/>
          <w:sz w:val="20"/>
          <w:szCs w:val="20"/>
        </w:rPr>
      </w:pPr>
      <w:r w:rsidRPr="00B524DC">
        <w:rPr>
          <w:rFonts w:ascii="Arial" w:hAnsi="Arial" w:cs="Arial"/>
          <w:sz w:val="20"/>
          <w:szCs w:val="20"/>
        </w:rPr>
        <w:t xml:space="preserve">                         </w:t>
      </w:r>
      <w:r w:rsidR="005D0642" w:rsidRPr="00B524DC">
        <w:rPr>
          <w:rFonts w:ascii="Arial" w:hAnsi="Arial" w:cs="Arial"/>
          <w:sz w:val="20"/>
          <w:szCs w:val="20"/>
        </w:rPr>
        <w:t xml:space="preserve">     </w:t>
      </w:r>
      <w:r w:rsidRPr="00B524DC">
        <w:rPr>
          <w:rFonts w:ascii="Arial" w:hAnsi="Arial" w:cs="Arial"/>
          <w:sz w:val="20"/>
          <w:szCs w:val="20"/>
        </w:rPr>
        <w:t xml:space="preserve"> w specjalności instalacyjnej w zakresie sieci, instalacji</w:t>
      </w:r>
    </w:p>
    <w:p w:rsidR="00BB4F15" w:rsidRPr="00B524DC" w:rsidRDefault="00BB4F15" w:rsidP="00BB4F15">
      <w:pPr>
        <w:spacing w:after="0" w:line="240" w:lineRule="auto"/>
        <w:rPr>
          <w:rFonts w:ascii="Arial" w:hAnsi="Arial" w:cs="Arial"/>
          <w:sz w:val="24"/>
          <w:szCs w:val="24"/>
        </w:rPr>
      </w:pPr>
      <w:r w:rsidRPr="00B524DC">
        <w:rPr>
          <w:rFonts w:ascii="Arial" w:hAnsi="Arial" w:cs="Arial"/>
          <w:sz w:val="20"/>
          <w:szCs w:val="20"/>
        </w:rPr>
        <w:t xml:space="preserve">                         </w:t>
      </w:r>
      <w:r w:rsidR="005D0642" w:rsidRPr="00B524DC">
        <w:rPr>
          <w:rFonts w:ascii="Arial" w:hAnsi="Arial" w:cs="Arial"/>
          <w:sz w:val="20"/>
          <w:szCs w:val="20"/>
        </w:rPr>
        <w:t xml:space="preserve">     </w:t>
      </w:r>
      <w:r w:rsidRPr="00B524DC">
        <w:rPr>
          <w:rFonts w:ascii="Arial" w:hAnsi="Arial" w:cs="Arial"/>
          <w:sz w:val="20"/>
          <w:szCs w:val="20"/>
        </w:rPr>
        <w:t xml:space="preserve"> i urządzeń elektrycznych i elektroenergetycznych</w:t>
      </w:r>
    </w:p>
    <w:p w:rsidR="00A060EF" w:rsidRPr="00B524DC" w:rsidRDefault="00A060EF" w:rsidP="00C820C4">
      <w:pPr>
        <w:rPr>
          <w:rFonts w:ascii="Arial" w:hAnsi="Arial" w:cs="Arial"/>
          <w:sz w:val="24"/>
          <w:szCs w:val="24"/>
        </w:rPr>
      </w:pPr>
    </w:p>
    <w:p w:rsidR="005F3808" w:rsidRPr="00B524DC" w:rsidRDefault="00BB4F15" w:rsidP="005C1371">
      <w:pPr>
        <w:spacing w:after="0" w:line="240" w:lineRule="auto"/>
        <w:rPr>
          <w:rFonts w:ascii="Arial" w:hAnsi="Arial" w:cs="Arial"/>
          <w:sz w:val="24"/>
          <w:szCs w:val="24"/>
        </w:rPr>
      </w:pPr>
      <w:r w:rsidRPr="00B524DC">
        <w:rPr>
          <w:rFonts w:ascii="Arial" w:hAnsi="Arial" w:cs="Arial"/>
          <w:sz w:val="24"/>
          <w:szCs w:val="24"/>
        </w:rPr>
        <w:t>:</w:t>
      </w:r>
      <w:r w:rsidRPr="00B524DC">
        <w:rPr>
          <w:rFonts w:ascii="Arial" w:hAnsi="Arial" w:cs="Arial"/>
          <w:sz w:val="24"/>
          <w:szCs w:val="24"/>
        </w:rPr>
        <w:tab/>
      </w:r>
    </w:p>
    <w:p w:rsidR="00437D01" w:rsidRPr="00B524DC" w:rsidRDefault="00437D01" w:rsidP="005C1371">
      <w:pPr>
        <w:spacing w:after="0" w:line="240" w:lineRule="auto"/>
        <w:rPr>
          <w:rFonts w:ascii="Arial" w:hAnsi="Arial" w:cs="Arial"/>
          <w:sz w:val="24"/>
          <w:szCs w:val="24"/>
        </w:rPr>
      </w:pPr>
    </w:p>
    <w:p w:rsidR="00437D01" w:rsidRPr="00B524DC" w:rsidRDefault="00437D01" w:rsidP="005C1371">
      <w:pPr>
        <w:spacing w:after="0" w:line="240" w:lineRule="auto"/>
        <w:rPr>
          <w:rFonts w:ascii="Arial" w:hAnsi="Arial" w:cs="Arial"/>
          <w:sz w:val="24"/>
          <w:szCs w:val="24"/>
        </w:rPr>
      </w:pPr>
    </w:p>
    <w:p w:rsidR="00437D01" w:rsidRPr="00B524DC" w:rsidRDefault="00437D01" w:rsidP="005C1371">
      <w:pPr>
        <w:spacing w:after="0" w:line="240" w:lineRule="auto"/>
        <w:rPr>
          <w:rFonts w:ascii="Arial" w:hAnsi="Arial" w:cs="Arial"/>
          <w:sz w:val="24"/>
          <w:szCs w:val="24"/>
        </w:rPr>
      </w:pPr>
    </w:p>
    <w:p w:rsidR="00437D01" w:rsidRPr="00B524DC" w:rsidRDefault="00437D01" w:rsidP="005C1371">
      <w:pPr>
        <w:spacing w:after="0" w:line="240" w:lineRule="auto"/>
        <w:rPr>
          <w:rFonts w:ascii="Arial" w:hAnsi="Arial" w:cs="Arial"/>
          <w:sz w:val="24"/>
          <w:szCs w:val="24"/>
        </w:rPr>
      </w:pPr>
    </w:p>
    <w:p w:rsidR="00437D01" w:rsidRPr="00B524DC" w:rsidRDefault="00437D01" w:rsidP="005C1371">
      <w:pPr>
        <w:spacing w:after="0" w:line="240" w:lineRule="auto"/>
        <w:rPr>
          <w:rFonts w:ascii="Arial" w:hAnsi="Arial" w:cs="Arial"/>
          <w:sz w:val="24"/>
          <w:szCs w:val="24"/>
        </w:rPr>
      </w:pPr>
    </w:p>
    <w:p w:rsidR="00BF38C0" w:rsidRPr="00B524DC" w:rsidRDefault="00C820C4" w:rsidP="00437D01">
      <w:pPr>
        <w:tabs>
          <w:tab w:val="center" w:pos="4820"/>
          <w:tab w:val="right" w:pos="9640"/>
        </w:tabs>
        <w:jc w:val="center"/>
        <w:rPr>
          <w:rFonts w:ascii="Arial" w:hAnsi="Arial" w:cs="Arial"/>
          <w:sz w:val="24"/>
          <w:szCs w:val="24"/>
        </w:rPr>
      </w:pPr>
      <w:r w:rsidRPr="00B524DC">
        <w:rPr>
          <w:rFonts w:ascii="Arial" w:hAnsi="Arial" w:cs="Arial"/>
          <w:sz w:val="24"/>
          <w:szCs w:val="24"/>
        </w:rPr>
        <w:t xml:space="preserve">Słupsk </w:t>
      </w:r>
      <w:r w:rsidR="005D0642" w:rsidRPr="00B524DC">
        <w:rPr>
          <w:rFonts w:ascii="Arial" w:hAnsi="Arial" w:cs="Arial"/>
          <w:sz w:val="24"/>
          <w:szCs w:val="24"/>
        </w:rPr>
        <w:t>marzec</w:t>
      </w:r>
      <w:r w:rsidRPr="00B524DC">
        <w:rPr>
          <w:rFonts w:ascii="Arial" w:hAnsi="Arial" w:cs="Arial"/>
          <w:sz w:val="24"/>
          <w:szCs w:val="24"/>
        </w:rPr>
        <w:t xml:space="preserve">  202</w:t>
      </w:r>
      <w:r w:rsidR="005D0642" w:rsidRPr="00B524DC">
        <w:rPr>
          <w:rFonts w:ascii="Arial" w:hAnsi="Arial" w:cs="Arial"/>
          <w:sz w:val="24"/>
          <w:szCs w:val="24"/>
        </w:rPr>
        <w:t>4</w:t>
      </w:r>
    </w:p>
    <w:p w:rsidR="00BF38C0" w:rsidRPr="00B524DC" w:rsidRDefault="00BF38C0" w:rsidP="00BF38C0">
      <w:pPr>
        <w:spacing w:after="0" w:line="240" w:lineRule="auto"/>
        <w:ind w:firstLine="708"/>
        <w:rPr>
          <w:rFonts w:ascii="Arial" w:hAnsi="Arial" w:cs="Arial"/>
          <w:b/>
          <w:sz w:val="24"/>
          <w:szCs w:val="24"/>
        </w:rPr>
      </w:pPr>
      <w:r w:rsidRPr="00B524DC">
        <w:rPr>
          <w:rFonts w:ascii="Arial" w:hAnsi="Arial" w:cs="Arial"/>
          <w:b/>
          <w:sz w:val="24"/>
          <w:szCs w:val="24"/>
        </w:rPr>
        <w:lastRenderedPageBreak/>
        <w:t xml:space="preserve"> </w:t>
      </w:r>
    </w:p>
    <w:p w:rsidR="00BF38C0" w:rsidRPr="00B524DC" w:rsidRDefault="00BF38C0" w:rsidP="00BF38C0">
      <w:pPr>
        <w:spacing w:after="0" w:line="240" w:lineRule="auto"/>
        <w:ind w:firstLine="708"/>
        <w:rPr>
          <w:rFonts w:ascii="Arial" w:hAnsi="Arial" w:cs="Arial"/>
          <w:b/>
          <w:sz w:val="24"/>
          <w:szCs w:val="24"/>
          <w:u w:val="single"/>
        </w:rPr>
      </w:pPr>
      <w:r w:rsidRPr="00B524DC">
        <w:rPr>
          <w:rFonts w:ascii="Arial" w:hAnsi="Arial" w:cs="Arial"/>
          <w:b/>
          <w:bCs/>
          <w:sz w:val="24"/>
          <w:szCs w:val="24"/>
          <w:u w:val="single"/>
        </w:rPr>
        <w:t xml:space="preserve">1. CZĘŚĆ OGÓLNA </w:t>
      </w:r>
    </w:p>
    <w:p w:rsidR="00BF38C0" w:rsidRPr="00B524DC" w:rsidRDefault="00BF38C0" w:rsidP="002E3680">
      <w:pPr>
        <w:spacing w:before="120" w:after="120" w:line="240" w:lineRule="auto"/>
        <w:ind w:firstLine="709"/>
        <w:rPr>
          <w:rFonts w:ascii="Arial" w:hAnsi="Arial" w:cs="Arial"/>
          <w:b/>
        </w:rPr>
      </w:pPr>
      <w:r w:rsidRPr="00B524DC">
        <w:rPr>
          <w:rFonts w:ascii="Arial" w:hAnsi="Arial" w:cs="Arial"/>
          <w:b/>
          <w:bCs/>
        </w:rPr>
        <w:t xml:space="preserve">1.1. Przedmiot ST </w:t>
      </w:r>
    </w:p>
    <w:p w:rsidR="00BF38C0" w:rsidRPr="00B524DC" w:rsidRDefault="00BF38C0" w:rsidP="00BF38C0">
      <w:pPr>
        <w:spacing w:after="0" w:line="240" w:lineRule="auto"/>
        <w:ind w:firstLine="708"/>
        <w:rPr>
          <w:rFonts w:ascii="Arial" w:hAnsi="Arial" w:cs="Arial"/>
        </w:rPr>
      </w:pPr>
      <w:r w:rsidRPr="00B524DC">
        <w:rPr>
          <w:rFonts w:ascii="Arial" w:hAnsi="Arial" w:cs="Arial"/>
        </w:rPr>
        <w:t xml:space="preserve">Przedmiotem niniejszej specyfikacji technicznej (ST) są wymagania dotyczące wykonania i odbioru robót związanych z </w:t>
      </w:r>
      <w:r w:rsidR="00437D01" w:rsidRPr="00B524DC">
        <w:rPr>
          <w:rFonts w:ascii="Arial" w:hAnsi="Arial" w:cs="Arial"/>
        </w:rPr>
        <w:t xml:space="preserve">koncepcją </w:t>
      </w:r>
      <w:r w:rsidRPr="00B524DC">
        <w:rPr>
          <w:rFonts w:ascii="Arial" w:hAnsi="Arial" w:cs="Arial"/>
        </w:rPr>
        <w:t>przebudow</w:t>
      </w:r>
      <w:r w:rsidR="00437D01" w:rsidRPr="00B524DC">
        <w:rPr>
          <w:rFonts w:ascii="Arial" w:hAnsi="Arial" w:cs="Arial"/>
        </w:rPr>
        <w:t>y</w:t>
      </w:r>
      <w:r w:rsidRPr="00B524DC">
        <w:rPr>
          <w:rFonts w:ascii="Arial" w:hAnsi="Arial" w:cs="Arial"/>
        </w:rPr>
        <w:t xml:space="preserve"> zaplecz</w:t>
      </w:r>
      <w:r w:rsidR="00437D01" w:rsidRPr="00B524DC">
        <w:rPr>
          <w:rFonts w:ascii="Arial" w:hAnsi="Arial" w:cs="Arial"/>
        </w:rPr>
        <w:t>a</w:t>
      </w:r>
      <w:r w:rsidRPr="00B524DC">
        <w:rPr>
          <w:rFonts w:ascii="Arial" w:hAnsi="Arial" w:cs="Arial"/>
        </w:rPr>
        <w:t xml:space="preserve"> techniczne</w:t>
      </w:r>
      <w:r w:rsidR="00437D01" w:rsidRPr="00B524DC">
        <w:rPr>
          <w:rFonts w:ascii="Arial" w:hAnsi="Arial" w:cs="Arial"/>
        </w:rPr>
        <w:t>go na pomieszczenia biurowe w budynku biurowym</w:t>
      </w:r>
      <w:r w:rsidRPr="00B524DC">
        <w:rPr>
          <w:rFonts w:ascii="Arial" w:hAnsi="Arial" w:cs="Arial"/>
        </w:rPr>
        <w:t xml:space="preserve"> Zarządu Dróg Powiatowych w Słupsku. W zakres</w:t>
      </w:r>
      <w:r w:rsidR="00437D01" w:rsidRPr="00B524DC">
        <w:rPr>
          <w:rFonts w:ascii="Arial" w:hAnsi="Arial" w:cs="Arial"/>
        </w:rPr>
        <w:t xml:space="preserve"> koncepcji </w:t>
      </w:r>
      <w:r w:rsidRPr="00B524DC">
        <w:rPr>
          <w:rFonts w:ascii="Arial" w:hAnsi="Arial" w:cs="Arial"/>
        </w:rPr>
        <w:t xml:space="preserve"> przebudowy wchodzą prace polegające na </w:t>
      </w:r>
      <w:r w:rsidR="00C533C3" w:rsidRPr="00B524DC">
        <w:rPr>
          <w:rFonts w:ascii="Arial" w:hAnsi="Arial" w:cs="Arial"/>
        </w:rPr>
        <w:t>zmianie sposobu zasilania</w:t>
      </w:r>
      <w:r w:rsidR="00437D01" w:rsidRPr="00B524DC">
        <w:rPr>
          <w:rFonts w:ascii="Arial" w:hAnsi="Arial" w:cs="Arial"/>
        </w:rPr>
        <w:t xml:space="preserve"> tablicy głównej</w:t>
      </w:r>
      <w:r w:rsidR="00C533C3" w:rsidRPr="00B524DC">
        <w:rPr>
          <w:rFonts w:ascii="Arial" w:hAnsi="Arial" w:cs="Arial"/>
        </w:rPr>
        <w:t xml:space="preserve">, </w:t>
      </w:r>
      <w:r w:rsidRPr="00B524DC">
        <w:rPr>
          <w:rFonts w:ascii="Arial" w:hAnsi="Arial" w:cs="Arial"/>
        </w:rPr>
        <w:t xml:space="preserve">montażem elementów instalacji elektrycznej </w:t>
      </w:r>
      <w:r w:rsidR="00C533C3" w:rsidRPr="00B524DC">
        <w:rPr>
          <w:rFonts w:ascii="Arial" w:hAnsi="Arial" w:cs="Arial"/>
        </w:rPr>
        <w:t xml:space="preserve">wewnętrznej </w:t>
      </w:r>
      <w:r w:rsidRPr="00B524DC">
        <w:rPr>
          <w:rFonts w:ascii="Arial" w:hAnsi="Arial" w:cs="Arial"/>
        </w:rPr>
        <w:t>(układanie przewodów, montaż osprzętu</w:t>
      </w:r>
      <w:r w:rsidR="00C533C3" w:rsidRPr="00B524DC">
        <w:rPr>
          <w:rFonts w:ascii="Arial" w:hAnsi="Arial" w:cs="Arial"/>
        </w:rPr>
        <w:t>,</w:t>
      </w:r>
      <w:r w:rsidRPr="00B524DC">
        <w:rPr>
          <w:rFonts w:ascii="Arial" w:hAnsi="Arial" w:cs="Arial"/>
        </w:rPr>
        <w:t xml:space="preserve"> opraw, </w:t>
      </w:r>
      <w:r w:rsidR="00C533C3" w:rsidRPr="00B524DC">
        <w:rPr>
          <w:rFonts w:ascii="Arial" w:hAnsi="Arial" w:cs="Arial"/>
        </w:rPr>
        <w:t xml:space="preserve">gniazd, podłączenie urządzeń wentylacyjnych) a także </w:t>
      </w:r>
      <w:r w:rsidRPr="00B524DC">
        <w:rPr>
          <w:rFonts w:ascii="Arial" w:hAnsi="Arial" w:cs="Arial"/>
        </w:rPr>
        <w:t xml:space="preserve">montaż instalacji </w:t>
      </w:r>
      <w:r w:rsidR="00437D01" w:rsidRPr="00B524DC">
        <w:rPr>
          <w:rFonts w:ascii="Arial" w:hAnsi="Arial" w:cs="Arial"/>
        </w:rPr>
        <w:t>piorunochronnej</w:t>
      </w:r>
      <w:r w:rsidR="00C533C3" w:rsidRPr="00B524DC">
        <w:rPr>
          <w:rFonts w:ascii="Arial" w:hAnsi="Arial" w:cs="Arial"/>
        </w:rPr>
        <w:t>.</w:t>
      </w:r>
      <w:r w:rsidRPr="00B524DC">
        <w:rPr>
          <w:rFonts w:ascii="Arial" w:hAnsi="Arial" w:cs="Arial"/>
        </w:rPr>
        <w:t xml:space="preserve"> </w:t>
      </w:r>
    </w:p>
    <w:p w:rsidR="000D21BC" w:rsidRPr="00B524DC" w:rsidRDefault="000D21BC" w:rsidP="000D21BC">
      <w:pPr>
        <w:spacing w:before="120" w:after="0" w:line="240" w:lineRule="auto"/>
        <w:ind w:firstLine="709"/>
        <w:rPr>
          <w:rFonts w:ascii="Arial" w:hAnsi="Arial" w:cs="Arial"/>
          <w:b/>
        </w:rPr>
      </w:pPr>
      <w:r w:rsidRPr="00B524DC">
        <w:rPr>
          <w:rFonts w:ascii="Arial" w:hAnsi="Arial" w:cs="Arial"/>
          <w:b/>
        </w:rPr>
        <w:t xml:space="preserve">Niniejsza specyfikacja nie obejmuje </w:t>
      </w:r>
      <w:r w:rsidR="00E93D2F" w:rsidRPr="00B524DC">
        <w:rPr>
          <w:rFonts w:ascii="Arial" w:hAnsi="Arial" w:cs="Arial"/>
          <w:b/>
        </w:rPr>
        <w:t xml:space="preserve">koncepcji wymiany kabla zasilającego biurowiec. Powyższa decyzja możliwa będzie po </w:t>
      </w:r>
      <w:r w:rsidRPr="00B524DC">
        <w:rPr>
          <w:rFonts w:ascii="Arial" w:hAnsi="Arial" w:cs="Arial"/>
          <w:b/>
        </w:rPr>
        <w:t>wykonani</w:t>
      </w:r>
      <w:r w:rsidR="00E93D2F" w:rsidRPr="00B524DC">
        <w:rPr>
          <w:rFonts w:ascii="Arial" w:hAnsi="Arial" w:cs="Arial"/>
          <w:b/>
        </w:rPr>
        <w:t>u</w:t>
      </w:r>
      <w:r w:rsidRPr="00B524DC">
        <w:rPr>
          <w:rFonts w:ascii="Arial" w:hAnsi="Arial" w:cs="Arial"/>
          <w:b/>
        </w:rPr>
        <w:t xml:space="preserve"> bilansu mocy zapotrzebowanej </w:t>
      </w:r>
      <w:r w:rsidR="00E93D2F" w:rsidRPr="00B524DC">
        <w:rPr>
          <w:rFonts w:ascii="Arial" w:hAnsi="Arial" w:cs="Arial"/>
          <w:b/>
        </w:rPr>
        <w:t>i</w:t>
      </w:r>
      <w:r w:rsidRPr="00B524DC">
        <w:rPr>
          <w:rFonts w:ascii="Arial" w:hAnsi="Arial" w:cs="Arial"/>
          <w:b/>
        </w:rPr>
        <w:t xml:space="preserve"> sprawdzeni</w:t>
      </w:r>
      <w:r w:rsidR="00E93D2F" w:rsidRPr="00B524DC">
        <w:rPr>
          <w:rFonts w:ascii="Arial" w:hAnsi="Arial" w:cs="Arial"/>
          <w:b/>
        </w:rPr>
        <w:t>u</w:t>
      </w:r>
      <w:r w:rsidRPr="00B524DC">
        <w:rPr>
          <w:rFonts w:ascii="Arial" w:hAnsi="Arial" w:cs="Arial"/>
          <w:b/>
        </w:rPr>
        <w:t xml:space="preserve"> czy istniejący kabel zasilający biurowiec spełnia warunki norm obciążenia oraz spadku napięcia po zwiększeniu mocy szczytowej.  </w:t>
      </w:r>
    </w:p>
    <w:p w:rsidR="00BF38C0" w:rsidRPr="00B524DC" w:rsidRDefault="00BF38C0" w:rsidP="00C533C3">
      <w:pPr>
        <w:spacing w:before="120" w:after="0" w:line="240" w:lineRule="auto"/>
        <w:ind w:firstLine="709"/>
        <w:rPr>
          <w:rFonts w:ascii="Arial" w:hAnsi="Arial" w:cs="Arial"/>
          <w:b/>
        </w:rPr>
      </w:pPr>
      <w:r w:rsidRPr="00B524DC">
        <w:rPr>
          <w:rFonts w:ascii="Arial" w:hAnsi="Arial" w:cs="Arial"/>
          <w:b/>
          <w:bCs/>
        </w:rPr>
        <w:t xml:space="preserve">1.2. Zakres stosowania ST </w:t>
      </w:r>
    </w:p>
    <w:p w:rsidR="00BF38C0" w:rsidRPr="00B524DC" w:rsidRDefault="00BF38C0" w:rsidP="00C533C3">
      <w:pPr>
        <w:spacing w:before="120" w:after="0" w:line="240" w:lineRule="auto"/>
        <w:ind w:firstLine="709"/>
        <w:rPr>
          <w:rFonts w:ascii="Arial" w:hAnsi="Arial" w:cs="Arial"/>
        </w:rPr>
      </w:pPr>
      <w:r w:rsidRPr="00B524DC">
        <w:rPr>
          <w:rFonts w:ascii="Arial" w:hAnsi="Arial" w:cs="Arial"/>
        </w:rPr>
        <w:t xml:space="preserve">Specyfikacja techniczna stanowi podstawę jako dokument przetargowy i kontraktowy przy zlecaniu i realizacji robót wymienionych w pkt. 1.1. </w:t>
      </w:r>
    </w:p>
    <w:p w:rsidR="00BF38C0" w:rsidRPr="00B524DC" w:rsidRDefault="00BF38C0" w:rsidP="00BF38C0">
      <w:pPr>
        <w:spacing w:after="0" w:line="240" w:lineRule="auto"/>
        <w:ind w:firstLine="708"/>
        <w:rPr>
          <w:rFonts w:ascii="Arial" w:hAnsi="Arial" w:cs="Arial"/>
        </w:rPr>
      </w:pPr>
      <w:r w:rsidRPr="00B524DC">
        <w:rPr>
          <w:rFonts w:ascii="Arial" w:hAnsi="Arial" w:cs="Arial"/>
        </w:rPr>
        <w:t xml:space="preserve">Odstępstwa od wymagań podanych w niniejszej specyfikacji mogą mieć miejsce tylko w przypadkach prostych robót o niewielkim znaczeniu, dla których istnieje pewność, że podstawowe wymagania będą spełnione przy zastosowaniu metod wykonania wynikających z doświadczenia oraz uznanych reguł i zasad sztuki budowlanej. </w:t>
      </w:r>
    </w:p>
    <w:p w:rsidR="00C533C3" w:rsidRPr="00B524DC" w:rsidRDefault="00C533C3" w:rsidP="000A2253">
      <w:pPr>
        <w:spacing w:before="120" w:after="120" w:line="240" w:lineRule="auto"/>
        <w:ind w:firstLine="709"/>
        <w:rPr>
          <w:rFonts w:ascii="Arial" w:hAnsi="Arial" w:cs="Arial"/>
          <w:b/>
        </w:rPr>
      </w:pPr>
      <w:r w:rsidRPr="00B524DC">
        <w:rPr>
          <w:rFonts w:ascii="Arial" w:hAnsi="Arial" w:cs="Arial"/>
          <w:b/>
          <w:bCs/>
        </w:rPr>
        <w:t xml:space="preserve">1.3. Przedmiot i zakres robót objętych ST </w:t>
      </w:r>
    </w:p>
    <w:p w:rsidR="00C533C3" w:rsidRPr="00B524DC" w:rsidRDefault="00C533C3" w:rsidP="00C533C3">
      <w:pPr>
        <w:spacing w:after="0" w:line="240" w:lineRule="auto"/>
        <w:ind w:firstLine="708"/>
        <w:rPr>
          <w:rFonts w:ascii="Arial" w:hAnsi="Arial" w:cs="Arial"/>
        </w:rPr>
      </w:pPr>
      <w:r w:rsidRPr="00B524DC">
        <w:rPr>
          <w:rFonts w:ascii="Arial" w:hAnsi="Arial" w:cs="Arial"/>
        </w:rPr>
        <w:t xml:space="preserve">Ustalenia zawarte w niniejszej specyfikacji technicznej (ST) dotyczą zasad wykonywania i odbioru robót związanych z: </w:t>
      </w:r>
    </w:p>
    <w:p w:rsidR="000A2253" w:rsidRPr="00B524DC" w:rsidRDefault="000A2253" w:rsidP="00C533C3">
      <w:pPr>
        <w:spacing w:after="0" w:line="240" w:lineRule="auto"/>
        <w:ind w:firstLine="708"/>
        <w:rPr>
          <w:rFonts w:ascii="Arial" w:hAnsi="Arial" w:cs="Arial"/>
        </w:rPr>
      </w:pPr>
      <w:r w:rsidRPr="00B524DC">
        <w:rPr>
          <w:rFonts w:ascii="Arial" w:hAnsi="Arial" w:cs="Arial"/>
        </w:rPr>
        <w:t>1.3.1</w:t>
      </w:r>
      <w:r w:rsidR="00C533C3" w:rsidRPr="00B524DC">
        <w:rPr>
          <w:rFonts w:ascii="Arial" w:hAnsi="Arial" w:cs="Arial"/>
        </w:rPr>
        <w:t xml:space="preserve"> </w:t>
      </w:r>
      <w:r w:rsidRPr="00B524DC">
        <w:rPr>
          <w:rFonts w:ascii="Arial" w:hAnsi="Arial" w:cs="Arial"/>
        </w:rPr>
        <w:t>Przebudową układu zasilania polegającej na:</w:t>
      </w:r>
    </w:p>
    <w:p w:rsidR="000A2253" w:rsidRPr="00B524DC" w:rsidRDefault="000A2253" w:rsidP="00C533C3">
      <w:pPr>
        <w:spacing w:after="0" w:line="240" w:lineRule="auto"/>
        <w:ind w:firstLine="708"/>
        <w:rPr>
          <w:rFonts w:ascii="Arial" w:hAnsi="Arial" w:cs="Arial"/>
        </w:rPr>
      </w:pPr>
      <w:r w:rsidRPr="00B524DC">
        <w:rPr>
          <w:rFonts w:ascii="Arial" w:hAnsi="Arial" w:cs="Arial"/>
        </w:rPr>
        <w:t xml:space="preserve">  </w:t>
      </w:r>
      <w:r w:rsidRPr="00B524DC">
        <w:rPr>
          <w:rFonts w:ascii="Arial" w:hAnsi="Arial" w:cs="Arial"/>
        </w:rPr>
        <w:tab/>
        <w:t xml:space="preserve">- </w:t>
      </w:r>
      <w:r w:rsidR="00674BA3" w:rsidRPr="00B524DC">
        <w:rPr>
          <w:rFonts w:ascii="Arial" w:hAnsi="Arial" w:cs="Arial"/>
        </w:rPr>
        <w:t>wymianie złącza kablowego</w:t>
      </w:r>
    </w:p>
    <w:p w:rsidR="000A2253" w:rsidRPr="00B524DC" w:rsidRDefault="000A2253" w:rsidP="00674BA3">
      <w:pPr>
        <w:spacing w:after="0" w:line="240" w:lineRule="auto"/>
        <w:ind w:firstLine="708"/>
        <w:rPr>
          <w:rFonts w:ascii="Arial" w:hAnsi="Arial" w:cs="Arial"/>
        </w:rPr>
      </w:pPr>
      <w:r w:rsidRPr="00B524DC">
        <w:rPr>
          <w:rFonts w:ascii="Arial" w:hAnsi="Arial" w:cs="Arial"/>
        </w:rPr>
        <w:t xml:space="preserve">  </w:t>
      </w:r>
      <w:r w:rsidRPr="00B524DC">
        <w:rPr>
          <w:rFonts w:ascii="Arial" w:hAnsi="Arial" w:cs="Arial"/>
        </w:rPr>
        <w:tab/>
        <w:t xml:space="preserve">- </w:t>
      </w:r>
      <w:r w:rsidR="00674BA3" w:rsidRPr="00B524DC">
        <w:rPr>
          <w:rFonts w:ascii="Arial" w:hAnsi="Arial" w:cs="Arial"/>
        </w:rPr>
        <w:t>wymianie wewnętrznej linii zasilającej</w:t>
      </w:r>
      <w:r w:rsidR="00C533C3" w:rsidRPr="00B524DC">
        <w:rPr>
          <w:rFonts w:ascii="Arial" w:hAnsi="Arial" w:cs="Arial"/>
        </w:rPr>
        <w:t xml:space="preserve"> </w:t>
      </w:r>
    </w:p>
    <w:p w:rsidR="00C533C3" w:rsidRPr="00B524DC" w:rsidRDefault="007C218A" w:rsidP="000A2253">
      <w:pPr>
        <w:spacing w:after="0" w:line="240" w:lineRule="auto"/>
        <w:ind w:firstLine="708"/>
        <w:rPr>
          <w:rFonts w:ascii="Arial" w:hAnsi="Arial" w:cs="Arial"/>
        </w:rPr>
      </w:pPr>
      <w:r w:rsidRPr="00B524DC">
        <w:rPr>
          <w:rFonts w:ascii="Arial" w:hAnsi="Arial" w:cs="Arial"/>
        </w:rPr>
        <w:t>1.3.</w:t>
      </w:r>
      <w:r w:rsidR="00674BA3" w:rsidRPr="00B524DC">
        <w:rPr>
          <w:rFonts w:ascii="Arial" w:hAnsi="Arial" w:cs="Arial"/>
        </w:rPr>
        <w:t>2</w:t>
      </w:r>
      <w:r w:rsidRPr="00B524DC">
        <w:rPr>
          <w:rFonts w:ascii="Arial" w:hAnsi="Arial" w:cs="Arial"/>
        </w:rPr>
        <w:t xml:space="preserve">. </w:t>
      </w:r>
      <w:r w:rsidR="00674BA3" w:rsidRPr="00B524DC">
        <w:rPr>
          <w:rFonts w:ascii="Arial" w:hAnsi="Arial" w:cs="Arial"/>
        </w:rPr>
        <w:t>Rozbudowa tablicy głównej</w:t>
      </w:r>
      <w:r w:rsidR="00C533C3" w:rsidRPr="00B524DC">
        <w:rPr>
          <w:rFonts w:ascii="Arial" w:hAnsi="Arial" w:cs="Arial"/>
        </w:rPr>
        <w:t xml:space="preserve">, </w:t>
      </w:r>
    </w:p>
    <w:p w:rsidR="00AB5F79" w:rsidRPr="00B524DC" w:rsidRDefault="007C218A" w:rsidP="00C533C3">
      <w:pPr>
        <w:spacing w:after="0" w:line="240" w:lineRule="auto"/>
        <w:ind w:firstLine="708"/>
        <w:rPr>
          <w:rFonts w:ascii="Arial" w:hAnsi="Arial" w:cs="Arial"/>
        </w:rPr>
      </w:pPr>
      <w:r w:rsidRPr="00B524DC">
        <w:rPr>
          <w:rFonts w:ascii="Arial" w:hAnsi="Arial" w:cs="Arial"/>
        </w:rPr>
        <w:t>1.3.</w:t>
      </w:r>
      <w:r w:rsidR="00AB5F79" w:rsidRPr="00B524DC">
        <w:rPr>
          <w:rFonts w:ascii="Arial" w:hAnsi="Arial" w:cs="Arial"/>
        </w:rPr>
        <w:t>3</w:t>
      </w:r>
      <w:r w:rsidRPr="00B524DC">
        <w:rPr>
          <w:rFonts w:ascii="Arial" w:hAnsi="Arial" w:cs="Arial"/>
        </w:rPr>
        <w:t xml:space="preserve">. </w:t>
      </w:r>
      <w:r w:rsidR="00AB5F79" w:rsidRPr="00B524DC">
        <w:rPr>
          <w:rFonts w:ascii="Arial" w:hAnsi="Arial" w:cs="Arial"/>
        </w:rPr>
        <w:t>Demontaż instalacji elektrycznej w przebudowywanych pomieszczeniach</w:t>
      </w:r>
    </w:p>
    <w:p w:rsidR="00AB5F79" w:rsidRPr="00B524DC" w:rsidRDefault="00AB5F79" w:rsidP="00C533C3">
      <w:pPr>
        <w:spacing w:after="0" w:line="240" w:lineRule="auto"/>
        <w:ind w:firstLine="708"/>
        <w:rPr>
          <w:rFonts w:ascii="Arial" w:hAnsi="Arial" w:cs="Arial"/>
        </w:rPr>
      </w:pPr>
      <w:r w:rsidRPr="00B524DC">
        <w:rPr>
          <w:rFonts w:ascii="Arial" w:hAnsi="Arial" w:cs="Arial"/>
        </w:rPr>
        <w:t xml:space="preserve">1.3.4. Montaż przewodów, osprzętu elektrycznego opraw oświetleniowych w </w:t>
      </w:r>
    </w:p>
    <w:p w:rsidR="00AB5F79" w:rsidRPr="00B524DC" w:rsidRDefault="00AB5F79" w:rsidP="00C533C3">
      <w:pPr>
        <w:spacing w:after="0" w:line="240" w:lineRule="auto"/>
        <w:ind w:firstLine="708"/>
        <w:rPr>
          <w:rFonts w:ascii="Arial" w:hAnsi="Arial" w:cs="Arial"/>
        </w:rPr>
      </w:pPr>
      <w:r w:rsidRPr="00B524DC">
        <w:rPr>
          <w:rFonts w:ascii="Arial" w:hAnsi="Arial" w:cs="Arial"/>
        </w:rPr>
        <w:t xml:space="preserve">          przebudowywanych pomieszczeniach </w:t>
      </w:r>
      <w:r w:rsidR="00C533C3" w:rsidRPr="00B524DC">
        <w:rPr>
          <w:rFonts w:ascii="Arial" w:hAnsi="Arial" w:cs="Arial"/>
        </w:rPr>
        <w:t>wraz z</w:t>
      </w:r>
      <w:r w:rsidRPr="00B524DC">
        <w:rPr>
          <w:rFonts w:ascii="Arial" w:hAnsi="Arial" w:cs="Arial"/>
        </w:rPr>
        <w:t xml:space="preserve"> </w:t>
      </w:r>
      <w:r w:rsidR="00C533C3" w:rsidRPr="00B524DC">
        <w:rPr>
          <w:rFonts w:ascii="Arial" w:hAnsi="Arial" w:cs="Arial"/>
        </w:rPr>
        <w:t>przygotowaniem podłoża i</w:t>
      </w:r>
      <w:r w:rsidRPr="00B524DC">
        <w:rPr>
          <w:rFonts w:ascii="Arial" w:hAnsi="Arial" w:cs="Arial"/>
        </w:rPr>
        <w:t xml:space="preserve"> </w:t>
      </w:r>
      <w:r w:rsidR="00C533C3" w:rsidRPr="00B524DC">
        <w:rPr>
          <w:rFonts w:ascii="Arial" w:hAnsi="Arial" w:cs="Arial"/>
        </w:rPr>
        <w:t xml:space="preserve">robotami </w:t>
      </w:r>
    </w:p>
    <w:p w:rsidR="00AB5F79" w:rsidRPr="00B524DC" w:rsidRDefault="00AB5F79" w:rsidP="00C533C3">
      <w:pPr>
        <w:spacing w:after="0" w:line="240" w:lineRule="auto"/>
        <w:ind w:firstLine="708"/>
        <w:rPr>
          <w:rFonts w:ascii="Arial" w:hAnsi="Arial" w:cs="Arial"/>
        </w:rPr>
      </w:pPr>
      <w:r w:rsidRPr="00B524DC">
        <w:rPr>
          <w:rFonts w:ascii="Arial" w:hAnsi="Arial" w:cs="Arial"/>
        </w:rPr>
        <w:t xml:space="preserve">          </w:t>
      </w:r>
      <w:r w:rsidR="00C533C3" w:rsidRPr="00B524DC">
        <w:rPr>
          <w:rFonts w:ascii="Arial" w:hAnsi="Arial" w:cs="Arial"/>
        </w:rPr>
        <w:t>towarzyszącymi, dotyczy wszystkich</w:t>
      </w:r>
      <w:r w:rsidR="007C218A" w:rsidRPr="00B524DC">
        <w:rPr>
          <w:rFonts w:ascii="Arial" w:hAnsi="Arial" w:cs="Arial"/>
        </w:rPr>
        <w:t xml:space="preserve"> </w:t>
      </w:r>
      <w:r w:rsidR="00C533C3" w:rsidRPr="00B524DC">
        <w:rPr>
          <w:rFonts w:ascii="Arial" w:hAnsi="Arial" w:cs="Arial"/>
        </w:rPr>
        <w:t>czynności mających na celu</w:t>
      </w:r>
      <w:r w:rsidRPr="00B524DC">
        <w:rPr>
          <w:rFonts w:ascii="Arial" w:hAnsi="Arial" w:cs="Arial"/>
        </w:rPr>
        <w:t xml:space="preserve"> </w:t>
      </w:r>
      <w:r w:rsidR="00C533C3" w:rsidRPr="00B524DC">
        <w:rPr>
          <w:rFonts w:ascii="Arial" w:hAnsi="Arial" w:cs="Arial"/>
        </w:rPr>
        <w:t>wykonanie robót</w:t>
      </w:r>
    </w:p>
    <w:p w:rsidR="00C533C3" w:rsidRPr="00B524DC" w:rsidRDefault="00AB5F79" w:rsidP="00C533C3">
      <w:pPr>
        <w:spacing w:after="0" w:line="240" w:lineRule="auto"/>
        <w:ind w:firstLine="708"/>
        <w:rPr>
          <w:rFonts w:ascii="Arial" w:hAnsi="Arial" w:cs="Arial"/>
        </w:rPr>
      </w:pPr>
      <w:r w:rsidRPr="00B524DC">
        <w:rPr>
          <w:rFonts w:ascii="Arial" w:hAnsi="Arial" w:cs="Arial"/>
        </w:rPr>
        <w:t xml:space="preserve">          </w:t>
      </w:r>
      <w:r w:rsidR="00C533C3" w:rsidRPr="00B524DC">
        <w:rPr>
          <w:rFonts w:ascii="Arial" w:hAnsi="Arial" w:cs="Arial"/>
        </w:rPr>
        <w:t xml:space="preserve">związanych z: </w:t>
      </w:r>
    </w:p>
    <w:p w:rsidR="007C218A" w:rsidRPr="00B524DC" w:rsidRDefault="007C218A" w:rsidP="007C218A">
      <w:pPr>
        <w:spacing w:after="0" w:line="240" w:lineRule="auto"/>
        <w:ind w:left="1416"/>
        <w:rPr>
          <w:rFonts w:ascii="Arial" w:hAnsi="Arial" w:cs="Arial"/>
        </w:rPr>
      </w:pPr>
      <w:r w:rsidRPr="00B524DC">
        <w:rPr>
          <w:rFonts w:ascii="Arial" w:hAnsi="Arial" w:cs="Arial"/>
        </w:rPr>
        <w:t>-</w:t>
      </w:r>
      <w:r w:rsidR="00C533C3" w:rsidRPr="00B524DC">
        <w:rPr>
          <w:rFonts w:ascii="Arial" w:hAnsi="Arial" w:cs="Arial"/>
        </w:rPr>
        <w:t xml:space="preserve"> kompletowaniem wszystkich materiałów potrzebnych do wykonania </w:t>
      </w:r>
    </w:p>
    <w:p w:rsidR="00C533C3" w:rsidRPr="00B524DC" w:rsidRDefault="007C218A" w:rsidP="007C218A">
      <w:pPr>
        <w:spacing w:after="0" w:line="240" w:lineRule="auto"/>
        <w:ind w:left="1416"/>
        <w:rPr>
          <w:rFonts w:ascii="Arial" w:hAnsi="Arial" w:cs="Arial"/>
        </w:rPr>
      </w:pPr>
      <w:r w:rsidRPr="00B524DC">
        <w:rPr>
          <w:rFonts w:ascii="Arial" w:hAnsi="Arial" w:cs="Arial"/>
        </w:rPr>
        <w:t xml:space="preserve">  </w:t>
      </w:r>
      <w:r w:rsidR="00C533C3" w:rsidRPr="00B524DC">
        <w:rPr>
          <w:rFonts w:ascii="Arial" w:hAnsi="Arial" w:cs="Arial"/>
        </w:rPr>
        <w:t xml:space="preserve">podanych wyżej prac, </w:t>
      </w:r>
    </w:p>
    <w:p w:rsidR="007C218A" w:rsidRPr="00B524DC" w:rsidRDefault="007C218A" w:rsidP="007C218A">
      <w:pPr>
        <w:spacing w:after="0" w:line="240" w:lineRule="auto"/>
        <w:ind w:left="708" w:firstLine="708"/>
        <w:rPr>
          <w:rFonts w:ascii="Arial" w:hAnsi="Arial" w:cs="Arial"/>
        </w:rPr>
      </w:pPr>
      <w:r w:rsidRPr="00B524DC">
        <w:rPr>
          <w:rFonts w:ascii="Arial" w:hAnsi="Arial" w:cs="Arial"/>
        </w:rPr>
        <w:t>-</w:t>
      </w:r>
      <w:r w:rsidR="00C533C3" w:rsidRPr="00B524DC">
        <w:rPr>
          <w:rFonts w:ascii="Arial" w:hAnsi="Arial" w:cs="Arial"/>
        </w:rPr>
        <w:t xml:space="preserve"> wykonaniem wszelkich robót pomocniczych w celu przygotowania podłoża</w:t>
      </w:r>
    </w:p>
    <w:p w:rsidR="00C533C3" w:rsidRPr="00B524DC" w:rsidRDefault="007C218A" w:rsidP="007C218A">
      <w:pPr>
        <w:spacing w:after="0" w:line="240" w:lineRule="auto"/>
        <w:ind w:left="708" w:firstLine="708"/>
        <w:rPr>
          <w:rFonts w:ascii="Arial" w:hAnsi="Arial" w:cs="Arial"/>
        </w:rPr>
      </w:pPr>
      <w:r w:rsidRPr="00B524DC">
        <w:rPr>
          <w:rFonts w:ascii="Arial" w:hAnsi="Arial" w:cs="Arial"/>
        </w:rPr>
        <w:t xml:space="preserve"> </w:t>
      </w:r>
      <w:r w:rsidR="00C533C3" w:rsidRPr="00B524DC">
        <w:rPr>
          <w:rFonts w:ascii="Arial" w:hAnsi="Arial" w:cs="Arial"/>
        </w:rPr>
        <w:t xml:space="preserve"> (w szczególności montaż elementów osprzętu instalacyjnego itp.), </w:t>
      </w:r>
    </w:p>
    <w:p w:rsidR="007C218A" w:rsidRPr="00B524DC" w:rsidRDefault="007C218A" w:rsidP="007C218A">
      <w:pPr>
        <w:spacing w:after="0" w:line="240" w:lineRule="auto"/>
        <w:ind w:left="1416"/>
        <w:rPr>
          <w:rFonts w:ascii="Arial" w:hAnsi="Arial" w:cs="Arial"/>
        </w:rPr>
      </w:pPr>
      <w:r w:rsidRPr="00B524DC">
        <w:rPr>
          <w:rFonts w:ascii="Arial" w:hAnsi="Arial" w:cs="Arial"/>
        </w:rPr>
        <w:t>-</w:t>
      </w:r>
      <w:r w:rsidR="00C533C3" w:rsidRPr="00B524DC">
        <w:rPr>
          <w:rFonts w:ascii="Arial" w:hAnsi="Arial" w:cs="Arial"/>
        </w:rPr>
        <w:t xml:space="preserve"> ułożeniem wszystkich materiałów w sposób i w miejscu zgodnym z</w:t>
      </w:r>
    </w:p>
    <w:p w:rsidR="007C218A" w:rsidRPr="00B524DC" w:rsidRDefault="00C533C3" w:rsidP="007C218A">
      <w:pPr>
        <w:spacing w:after="0" w:line="240" w:lineRule="auto"/>
        <w:ind w:left="1416"/>
        <w:rPr>
          <w:rFonts w:ascii="Arial" w:hAnsi="Arial" w:cs="Arial"/>
        </w:rPr>
      </w:pPr>
      <w:r w:rsidRPr="00B524DC">
        <w:rPr>
          <w:rFonts w:ascii="Arial" w:hAnsi="Arial" w:cs="Arial"/>
        </w:rPr>
        <w:t xml:space="preserve"> </w:t>
      </w:r>
      <w:r w:rsidR="007C218A" w:rsidRPr="00B524DC">
        <w:rPr>
          <w:rFonts w:ascii="Arial" w:hAnsi="Arial" w:cs="Arial"/>
        </w:rPr>
        <w:t xml:space="preserve"> </w:t>
      </w:r>
      <w:r w:rsidRPr="00B524DC">
        <w:rPr>
          <w:rFonts w:ascii="Arial" w:hAnsi="Arial" w:cs="Arial"/>
        </w:rPr>
        <w:t>dokumentacją techniczną,</w:t>
      </w:r>
    </w:p>
    <w:p w:rsidR="008828CB" w:rsidRPr="00B524DC" w:rsidRDefault="007C218A" w:rsidP="007C218A">
      <w:pPr>
        <w:spacing w:after="0" w:line="240" w:lineRule="auto"/>
        <w:rPr>
          <w:rFonts w:ascii="Arial" w:hAnsi="Arial" w:cs="Arial"/>
        </w:rPr>
      </w:pPr>
      <w:r w:rsidRPr="00B524DC">
        <w:rPr>
          <w:rFonts w:ascii="Arial" w:hAnsi="Arial" w:cs="Arial"/>
        </w:rPr>
        <w:tab/>
        <w:t xml:space="preserve">1.3.5. </w:t>
      </w:r>
      <w:r w:rsidR="00AB5F79" w:rsidRPr="00B524DC">
        <w:rPr>
          <w:rFonts w:ascii="Arial" w:hAnsi="Arial" w:cs="Arial"/>
        </w:rPr>
        <w:t>Wymiana istniejących opraw oświetleniowych we wszystkich pozostałych</w:t>
      </w:r>
    </w:p>
    <w:p w:rsidR="00C533C3" w:rsidRPr="00B524DC" w:rsidRDefault="008828CB" w:rsidP="007C218A">
      <w:pPr>
        <w:spacing w:after="0" w:line="240" w:lineRule="auto"/>
        <w:rPr>
          <w:rFonts w:ascii="Arial" w:hAnsi="Arial" w:cs="Arial"/>
        </w:rPr>
      </w:pPr>
      <w:r w:rsidRPr="00B524DC">
        <w:rPr>
          <w:rFonts w:ascii="Arial" w:hAnsi="Arial" w:cs="Arial"/>
        </w:rPr>
        <w:t xml:space="preserve">                    </w:t>
      </w:r>
      <w:r w:rsidR="00AB5F79" w:rsidRPr="00B524DC">
        <w:rPr>
          <w:rFonts w:ascii="Arial" w:hAnsi="Arial" w:cs="Arial"/>
        </w:rPr>
        <w:t xml:space="preserve"> pomieszczeniach na oprawy ze źródłem </w:t>
      </w:r>
      <w:r w:rsidRPr="00B524DC">
        <w:rPr>
          <w:rFonts w:ascii="Arial" w:hAnsi="Arial" w:cs="Arial"/>
        </w:rPr>
        <w:t>światła LED</w:t>
      </w:r>
    </w:p>
    <w:p w:rsidR="007C218A" w:rsidRPr="00B524DC" w:rsidRDefault="008828CB" w:rsidP="008828CB">
      <w:pPr>
        <w:spacing w:after="0" w:line="240" w:lineRule="auto"/>
        <w:rPr>
          <w:rFonts w:ascii="Arial" w:hAnsi="Arial" w:cs="Arial"/>
        </w:rPr>
      </w:pPr>
      <w:r w:rsidRPr="00B524DC">
        <w:rPr>
          <w:rFonts w:ascii="Arial" w:hAnsi="Arial" w:cs="Arial"/>
        </w:rPr>
        <w:tab/>
      </w:r>
      <w:r w:rsidR="007C218A" w:rsidRPr="00B524DC">
        <w:rPr>
          <w:rFonts w:ascii="Arial" w:hAnsi="Arial" w:cs="Arial"/>
        </w:rPr>
        <w:t>1.3.</w:t>
      </w:r>
      <w:r w:rsidRPr="00B524DC">
        <w:rPr>
          <w:rFonts w:ascii="Arial" w:hAnsi="Arial" w:cs="Arial"/>
        </w:rPr>
        <w:t>6</w:t>
      </w:r>
      <w:r w:rsidR="007C218A" w:rsidRPr="00B524DC">
        <w:rPr>
          <w:rFonts w:ascii="Arial" w:hAnsi="Arial" w:cs="Arial"/>
        </w:rPr>
        <w:t xml:space="preserve">. </w:t>
      </w:r>
      <w:r w:rsidR="006D3A0F" w:rsidRPr="00B524DC">
        <w:rPr>
          <w:rFonts w:ascii="Arial" w:hAnsi="Arial" w:cs="Arial"/>
        </w:rPr>
        <w:t xml:space="preserve">Wykonanie instalacji </w:t>
      </w:r>
      <w:r w:rsidRPr="00B524DC">
        <w:rPr>
          <w:rFonts w:ascii="Arial" w:hAnsi="Arial" w:cs="Arial"/>
        </w:rPr>
        <w:t>piorunochronnej i uziemiającej</w:t>
      </w:r>
    </w:p>
    <w:p w:rsidR="006D3A0F" w:rsidRPr="00B524DC" w:rsidRDefault="006D3A0F" w:rsidP="00C533C3">
      <w:pPr>
        <w:spacing w:after="0" w:line="240" w:lineRule="auto"/>
        <w:ind w:firstLine="708"/>
        <w:rPr>
          <w:rFonts w:ascii="Arial" w:hAnsi="Arial" w:cs="Arial"/>
        </w:rPr>
      </w:pPr>
      <w:r w:rsidRPr="00B524DC">
        <w:rPr>
          <w:rFonts w:ascii="Arial" w:hAnsi="Arial" w:cs="Arial"/>
        </w:rPr>
        <w:t>1.3.</w:t>
      </w:r>
      <w:r w:rsidR="008828CB" w:rsidRPr="00B524DC">
        <w:rPr>
          <w:rFonts w:ascii="Arial" w:hAnsi="Arial" w:cs="Arial"/>
        </w:rPr>
        <w:t>7</w:t>
      </w:r>
      <w:r w:rsidRPr="00B524DC">
        <w:rPr>
          <w:rFonts w:ascii="Arial" w:hAnsi="Arial" w:cs="Arial"/>
        </w:rPr>
        <w:t>.</w:t>
      </w:r>
      <w:r w:rsidR="00C533C3" w:rsidRPr="00B524DC">
        <w:rPr>
          <w:rFonts w:ascii="Arial" w:hAnsi="Arial" w:cs="Arial"/>
        </w:rPr>
        <w:t xml:space="preserve"> </w:t>
      </w:r>
      <w:r w:rsidRPr="00B524DC">
        <w:rPr>
          <w:rFonts w:ascii="Arial" w:hAnsi="Arial" w:cs="Arial"/>
        </w:rPr>
        <w:t>W</w:t>
      </w:r>
      <w:r w:rsidR="00C533C3" w:rsidRPr="00B524DC">
        <w:rPr>
          <w:rFonts w:ascii="Arial" w:hAnsi="Arial" w:cs="Arial"/>
        </w:rPr>
        <w:t>ykonaniem oznakowania zgodnego z dokumentacją techniczną wszystkich</w:t>
      </w:r>
    </w:p>
    <w:p w:rsidR="00C533C3" w:rsidRPr="00B524DC" w:rsidRDefault="006D3A0F" w:rsidP="00C533C3">
      <w:pPr>
        <w:spacing w:after="0" w:line="240" w:lineRule="auto"/>
        <w:ind w:firstLine="708"/>
        <w:rPr>
          <w:rFonts w:ascii="Arial" w:hAnsi="Arial" w:cs="Arial"/>
        </w:rPr>
      </w:pPr>
      <w:r w:rsidRPr="00B524DC">
        <w:rPr>
          <w:rFonts w:ascii="Arial" w:hAnsi="Arial" w:cs="Arial"/>
        </w:rPr>
        <w:t xml:space="preserve">         </w:t>
      </w:r>
      <w:r w:rsidR="00C533C3" w:rsidRPr="00B524DC">
        <w:rPr>
          <w:rFonts w:ascii="Arial" w:hAnsi="Arial" w:cs="Arial"/>
        </w:rPr>
        <w:t xml:space="preserve"> elementów wyznaczonych w dokumentacji, </w:t>
      </w:r>
    </w:p>
    <w:p w:rsidR="006D3A0F" w:rsidRPr="00B524DC" w:rsidRDefault="006D3A0F" w:rsidP="00C533C3">
      <w:pPr>
        <w:spacing w:after="0" w:line="240" w:lineRule="auto"/>
        <w:ind w:firstLine="708"/>
        <w:rPr>
          <w:rFonts w:ascii="Arial" w:hAnsi="Arial" w:cs="Arial"/>
        </w:rPr>
      </w:pPr>
      <w:r w:rsidRPr="00B524DC">
        <w:rPr>
          <w:rFonts w:ascii="Arial" w:hAnsi="Arial" w:cs="Arial"/>
        </w:rPr>
        <w:t>1.3.</w:t>
      </w:r>
      <w:r w:rsidR="008828CB" w:rsidRPr="00B524DC">
        <w:rPr>
          <w:rFonts w:ascii="Arial" w:hAnsi="Arial" w:cs="Arial"/>
        </w:rPr>
        <w:t>8</w:t>
      </w:r>
      <w:r w:rsidRPr="00B524DC">
        <w:rPr>
          <w:rFonts w:ascii="Arial" w:hAnsi="Arial" w:cs="Arial"/>
        </w:rPr>
        <w:t>.</w:t>
      </w:r>
      <w:r w:rsidR="00C533C3" w:rsidRPr="00B524DC">
        <w:rPr>
          <w:rFonts w:ascii="Arial" w:hAnsi="Arial" w:cs="Arial"/>
        </w:rPr>
        <w:t xml:space="preserve"> </w:t>
      </w:r>
      <w:r w:rsidRPr="00B524DC">
        <w:rPr>
          <w:rFonts w:ascii="Arial" w:hAnsi="Arial" w:cs="Arial"/>
        </w:rPr>
        <w:t>W</w:t>
      </w:r>
      <w:r w:rsidR="00C533C3" w:rsidRPr="00B524DC">
        <w:rPr>
          <w:rFonts w:ascii="Arial" w:hAnsi="Arial" w:cs="Arial"/>
        </w:rPr>
        <w:t>ykonaniem oznakowania zgodnego z dokumentacją techniczną wszystkich</w:t>
      </w:r>
    </w:p>
    <w:p w:rsidR="00C533C3" w:rsidRPr="00B524DC" w:rsidRDefault="006D3A0F" w:rsidP="00C533C3">
      <w:pPr>
        <w:spacing w:after="0" w:line="240" w:lineRule="auto"/>
        <w:ind w:firstLine="708"/>
        <w:rPr>
          <w:rFonts w:ascii="Arial" w:hAnsi="Arial" w:cs="Arial"/>
        </w:rPr>
      </w:pPr>
      <w:r w:rsidRPr="00B524DC">
        <w:rPr>
          <w:rFonts w:ascii="Arial" w:hAnsi="Arial" w:cs="Arial"/>
        </w:rPr>
        <w:t xml:space="preserve">         </w:t>
      </w:r>
      <w:r w:rsidR="00C533C3" w:rsidRPr="00B524DC">
        <w:rPr>
          <w:rFonts w:ascii="Arial" w:hAnsi="Arial" w:cs="Arial"/>
        </w:rPr>
        <w:t xml:space="preserve"> wyznaczonych kabli i przewodów, </w:t>
      </w:r>
    </w:p>
    <w:p w:rsidR="006D3A0F" w:rsidRPr="00B524DC" w:rsidRDefault="006D3A0F" w:rsidP="00C533C3">
      <w:pPr>
        <w:spacing w:after="0" w:line="240" w:lineRule="auto"/>
        <w:ind w:firstLine="708"/>
        <w:rPr>
          <w:rFonts w:ascii="Arial" w:hAnsi="Arial" w:cs="Arial"/>
        </w:rPr>
      </w:pPr>
      <w:r w:rsidRPr="00B524DC">
        <w:rPr>
          <w:rFonts w:ascii="Arial" w:hAnsi="Arial" w:cs="Arial"/>
        </w:rPr>
        <w:t>1.3.</w:t>
      </w:r>
      <w:r w:rsidR="008828CB" w:rsidRPr="00B524DC">
        <w:rPr>
          <w:rFonts w:ascii="Arial" w:hAnsi="Arial" w:cs="Arial"/>
        </w:rPr>
        <w:t>9.</w:t>
      </w:r>
      <w:r w:rsidRPr="00B524DC">
        <w:rPr>
          <w:rFonts w:ascii="Arial" w:hAnsi="Arial" w:cs="Arial"/>
        </w:rPr>
        <w:t xml:space="preserve"> P</w:t>
      </w:r>
      <w:r w:rsidR="00C533C3" w:rsidRPr="00B524DC">
        <w:rPr>
          <w:rFonts w:ascii="Arial" w:hAnsi="Arial" w:cs="Arial"/>
        </w:rPr>
        <w:t xml:space="preserve">rzeprowadzeniem wymaganych prób i badań oraz potwierdzenie protokołami </w:t>
      </w:r>
    </w:p>
    <w:p w:rsidR="00C533C3" w:rsidRPr="00B524DC" w:rsidRDefault="006D3A0F" w:rsidP="00C533C3">
      <w:pPr>
        <w:spacing w:after="0" w:line="240" w:lineRule="auto"/>
        <w:ind w:firstLine="708"/>
        <w:rPr>
          <w:rFonts w:ascii="Arial" w:hAnsi="Arial" w:cs="Arial"/>
        </w:rPr>
      </w:pPr>
      <w:r w:rsidRPr="00B524DC">
        <w:rPr>
          <w:rFonts w:ascii="Arial" w:hAnsi="Arial" w:cs="Arial"/>
        </w:rPr>
        <w:t xml:space="preserve">           </w:t>
      </w:r>
      <w:r w:rsidR="00C533C3" w:rsidRPr="00B524DC">
        <w:rPr>
          <w:rFonts w:ascii="Arial" w:hAnsi="Arial" w:cs="Arial"/>
        </w:rPr>
        <w:t xml:space="preserve">kwalifikującymi montowany element instalacji elektrycznej. </w:t>
      </w:r>
    </w:p>
    <w:p w:rsidR="006D3A0F" w:rsidRPr="00B524DC" w:rsidRDefault="006D3A0F" w:rsidP="006D3A0F">
      <w:pPr>
        <w:spacing w:after="0" w:line="240" w:lineRule="auto"/>
        <w:rPr>
          <w:rFonts w:ascii="Arial" w:hAnsi="Arial" w:cs="Arial"/>
        </w:rPr>
      </w:pPr>
      <w:r w:rsidRPr="00B524DC">
        <w:rPr>
          <w:rFonts w:ascii="Arial" w:hAnsi="Arial" w:cs="Arial"/>
        </w:rPr>
        <w:t xml:space="preserve"> </w:t>
      </w:r>
    </w:p>
    <w:p w:rsidR="006D3A0F" w:rsidRPr="00B524DC" w:rsidRDefault="006D3A0F" w:rsidP="006D3A0F">
      <w:pPr>
        <w:spacing w:after="0" w:line="240" w:lineRule="auto"/>
        <w:rPr>
          <w:rFonts w:ascii="Arial" w:hAnsi="Arial" w:cs="Arial"/>
        </w:rPr>
      </w:pPr>
      <w:r w:rsidRPr="00B524DC">
        <w:rPr>
          <w:rFonts w:ascii="Arial" w:hAnsi="Arial" w:cs="Arial"/>
          <w:b/>
          <w:bCs/>
        </w:rPr>
        <w:t xml:space="preserve">1.4. Określenia podstawowe, definicje </w:t>
      </w:r>
    </w:p>
    <w:p w:rsidR="006D3A0F" w:rsidRPr="00B524DC" w:rsidRDefault="006D3A0F" w:rsidP="002E3680">
      <w:pPr>
        <w:spacing w:before="120" w:after="0" w:line="240" w:lineRule="auto"/>
        <w:ind w:firstLine="709"/>
        <w:rPr>
          <w:rFonts w:ascii="Arial" w:hAnsi="Arial" w:cs="Arial"/>
        </w:rPr>
      </w:pPr>
      <w:r w:rsidRPr="00B524DC">
        <w:rPr>
          <w:rFonts w:ascii="Arial" w:hAnsi="Arial" w:cs="Arial"/>
        </w:rPr>
        <w:t xml:space="preserve">Określenia podane w niniejszej specyfikacji technicznej (ST) są zgodne z odpowiednimi normami oraz określeniami podanymi w ST „Wymagania ogólne" Kod CPV 45000000-7. a także podanymi poniżej: </w:t>
      </w:r>
    </w:p>
    <w:p w:rsidR="001D7979" w:rsidRPr="00B524DC" w:rsidRDefault="001D7979" w:rsidP="002E3680">
      <w:pPr>
        <w:spacing w:after="0" w:line="240" w:lineRule="auto"/>
        <w:rPr>
          <w:rFonts w:ascii="Arial" w:hAnsi="Arial" w:cs="Arial"/>
          <w:bCs/>
        </w:rPr>
      </w:pPr>
      <w:r w:rsidRPr="00B524DC">
        <w:rPr>
          <w:rFonts w:ascii="Arial" w:hAnsi="Arial" w:cs="Arial"/>
          <w:bCs/>
        </w:rPr>
        <w:t xml:space="preserve">1.4.1. </w:t>
      </w:r>
      <w:r w:rsidRPr="00B524DC">
        <w:rPr>
          <w:rFonts w:ascii="Arial" w:hAnsi="Arial" w:cs="Arial"/>
          <w:bCs/>
          <w:u w:val="single"/>
        </w:rPr>
        <w:t>Dziennik budowy</w:t>
      </w:r>
      <w:r w:rsidRPr="00B524DC">
        <w:rPr>
          <w:rFonts w:ascii="Arial" w:hAnsi="Arial" w:cs="Arial"/>
          <w:bCs/>
        </w:rPr>
        <w:t xml:space="preserve"> - dziennik, wydany zgodnie z obowiązującymi przepisami, stanowiący urzędowy dokument przebiegu robót budowlanych oraz zdarzeń i okoliczności zachodzących w toku wykonywania robót.</w:t>
      </w:r>
    </w:p>
    <w:p w:rsidR="001D7979" w:rsidRPr="00B524DC" w:rsidRDefault="001D7979" w:rsidP="002E3680">
      <w:pPr>
        <w:spacing w:after="0" w:line="240" w:lineRule="auto"/>
        <w:rPr>
          <w:rFonts w:ascii="Arial" w:hAnsi="Arial" w:cs="Arial"/>
          <w:bCs/>
        </w:rPr>
      </w:pPr>
      <w:r w:rsidRPr="00B524DC">
        <w:rPr>
          <w:rFonts w:ascii="Arial" w:hAnsi="Arial" w:cs="Arial"/>
          <w:bCs/>
        </w:rPr>
        <w:t xml:space="preserve">1.4.2. </w:t>
      </w:r>
      <w:r w:rsidRPr="00B524DC">
        <w:rPr>
          <w:rFonts w:ascii="Arial" w:hAnsi="Arial" w:cs="Arial"/>
          <w:bCs/>
          <w:u w:val="single"/>
        </w:rPr>
        <w:t>Kierownik budowy</w:t>
      </w:r>
      <w:r w:rsidRPr="00B524DC">
        <w:rPr>
          <w:rFonts w:ascii="Arial" w:hAnsi="Arial" w:cs="Arial"/>
          <w:bCs/>
        </w:rPr>
        <w:t xml:space="preserve"> - osoba wyznaczona przez Wykonawcę, upoważniona do kierowania robotami i do występowania w jego imieniu w sprawach realizacji kontraktu.</w:t>
      </w:r>
    </w:p>
    <w:p w:rsidR="001D7979" w:rsidRPr="00B524DC" w:rsidRDefault="001D7979" w:rsidP="002E3680">
      <w:pPr>
        <w:spacing w:after="0" w:line="240" w:lineRule="auto"/>
        <w:rPr>
          <w:rFonts w:ascii="Arial" w:hAnsi="Arial" w:cs="Arial"/>
          <w:bCs/>
        </w:rPr>
      </w:pPr>
      <w:r w:rsidRPr="00B524DC">
        <w:rPr>
          <w:rFonts w:ascii="Arial" w:hAnsi="Arial" w:cs="Arial"/>
          <w:bCs/>
        </w:rPr>
        <w:lastRenderedPageBreak/>
        <w:t xml:space="preserve">1.4.3. </w:t>
      </w:r>
      <w:r w:rsidRPr="00B524DC">
        <w:rPr>
          <w:rFonts w:ascii="Arial" w:hAnsi="Arial" w:cs="Arial"/>
          <w:bCs/>
          <w:u w:val="single"/>
        </w:rPr>
        <w:t>Rejestr obmiarów</w:t>
      </w:r>
      <w:r w:rsidRPr="00B524DC">
        <w:rPr>
          <w:rFonts w:ascii="Arial" w:hAnsi="Arial" w:cs="Arial"/>
          <w:bCs/>
        </w:rPr>
        <w:t xml:space="preserve"> - akceptowany przez Inwestora zeszyt z ponumerowanymi stronami, służący do wpisywania przez Wykonawcę obmiaru dokonywanych robót w formie wyliczeń, szkiców i ew. dodatkowych załączników. Wpisy w rejestrze obmiarów podlegają potwierdzeniu przez Inwestora.</w:t>
      </w:r>
    </w:p>
    <w:p w:rsidR="001D7979" w:rsidRPr="00B524DC" w:rsidRDefault="001D7979" w:rsidP="002E3680">
      <w:pPr>
        <w:spacing w:after="0" w:line="240" w:lineRule="auto"/>
        <w:rPr>
          <w:rFonts w:ascii="Arial" w:hAnsi="Arial" w:cs="Arial"/>
          <w:bCs/>
        </w:rPr>
      </w:pPr>
      <w:r w:rsidRPr="00B524DC">
        <w:rPr>
          <w:rFonts w:ascii="Arial" w:hAnsi="Arial" w:cs="Arial"/>
          <w:bCs/>
        </w:rPr>
        <w:t xml:space="preserve">1.4.4. </w:t>
      </w:r>
      <w:r w:rsidRPr="00B524DC">
        <w:rPr>
          <w:rFonts w:ascii="Arial" w:hAnsi="Arial" w:cs="Arial"/>
          <w:bCs/>
          <w:u w:val="single"/>
        </w:rPr>
        <w:t>Laboratorium</w:t>
      </w:r>
      <w:r w:rsidRPr="00B524DC">
        <w:rPr>
          <w:rFonts w:ascii="Arial" w:hAnsi="Arial" w:cs="Arial"/>
          <w:bCs/>
        </w:rPr>
        <w:t xml:space="preserve"> - elektryczne lub inne laboratorium badawcze, zaakceptowane przez Zamawiającego, niezbędne do przeprowadzenia wszelkich badań i prób związanych z oceną jakości materiałów oraz robót.</w:t>
      </w:r>
    </w:p>
    <w:p w:rsidR="001D7979" w:rsidRPr="00B524DC" w:rsidRDefault="001D7979" w:rsidP="002E3680">
      <w:pPr>
        <w:spacing w:after="0" w:line="240" w:lineRule="auto"/>
        <w:rPr>
          <w:rFonts w:ascii="Arial" w:hAnsi="Arial" w:cs="Arial"/>
          <w:bCs/>
        </w:rPr>
      </w:pPr>
      <w:r w:rsidRPr="00B524DC">
        <w:rPr>
          <w:rFonts w:ascii="Arial" w:hAnsi="Arial" w:cs="Arial"/>
          <w:bCs/>
        </w:rPr>
        <w:t xml:space="preserve">1.4.5. </w:t>
      </w:r>
      <w:r w:rsidRPr="00B524DC">
        <w:rPr>
          <w:rFonts w:ascii="Arial" w:hAnsi="Arial" w:cs="Arial"/>
          <w:bCs/>
          <w:u w:val="single"/>
        </w:rPr>
        <w:t>Materiały</w:t>
      </w:r>
      <w:r w:rsidRPr="00B524DC">
        <w:rPr>
          <w:rFonts w:ascii="Arial" w:hAnsi="Arial" w:cs="Arial"/>
          <w:bCs/>
        </w:rPr>
        <w:t xml:space="preserve"> - wszelkie tworzywa niezbędne do wykonania robót, zgodne z dokumentacją projektował specyfikacjami technicznymi, zaakceptowane przez Inwestora.</w:t>
      </w:r>
    </w:p>
    <w:p w:rsidR="001D7979" w:rsidRPr="00B524DC" w:rsidRDefault="001D7979" w:rsidP="002E3680">
      <w:pPr>
        <w:spacing w:after="0" w:line="240" w:lineRule="auto"/>
        <w:rPr>
          <w:rFonts w:ascii="Arial" w:hAnsi="Arial" w:cs="Arial"/>
          <w:bCs/>
        </w:rPr>
      </w:pPr>
      <w:r w:rsidRPr="00B524DC">
        <w:rPr>
          <w:rFonts w:ascii="Arial" w:hAnsi="Arial" w:cs="Arial"/>
          <w:bCs/>
        </w:rPr>
        <w:t xml:space="preserve">1.4.6. </w:t>
      </w:r>
      <w:r w:rsidRPr="00B524DC">
        <w:rPr>
          <w:rFonts w:ascii="Arial" w:hAnsi="Arial" w:cs="Arial"/>
          <w:bCs/>
          <w:u w:val="single"/>
        </w:rPr>
        <w:t>Odpowiednia (bliska) zgodność</w:t>
      </w:r>
      <w:r w:rsidRPr="00B524DC">
        <w:rPr>
          <w:rFonts w:ascii="Arial" w:hAnsi="Arial" w:cs="Arial"/>
          <w:bCs/>
        </w:rPr>
        <w:t xml:space="preserve"> - zgodność wykonywanych robót z dopuszczonymi tolerancjami, a jeśli przedział tolerancji nie został określony - z przeciętnymi tolerancjami, przyjmowanymi zwyczajowo dla danego rodzaju robót budowlanych.</w:t>
      </w:r>
    </w:p>
    <w:p w:rsidR="001D7979" w:rsidRPr="00B524DC" w:rsidRDefault="001D7979" w:rsidP="002E3680">
      <w:pPr>
        <w:spacing w:after="0" w:line="240" w:lineRule="auto"/>
        <w:rPr>
          <w:rFonts w:ascii="Arial" w:hAnsi="Arial" w:cs="Arial"/>
          <w:bCs/>
        </w:rPr>
      </w:pPr>
      <w:r w:rsidRPr="00B524DC">
        <w:rPr>
          <w:rFonts w:ascii="Arial" w:hAnsi="Arial" w:cs="Arial"/>
          <w:bCs/>
        </w:rPr>
        <w:t xml:space="preserve">1.4.7. </w:t>
      </w:r>
      <w:r w:rsidRPr="00B524DC">
        <w:rPr>
          <w:rFonts w:ascii="Arial" w:hAnsi="Arial" w:cs="Arial"/>
          <w:bCs/>
          <w:u w:val="single"/>
        </w:rPr>
        <w:t>Polecenie Inwestora</w:t>
      </w:r>
      <w:r w:rsidRPr="00B524DC">
        <w:rPr>
          <w:rFonts w:ascii="Arial" w:hAnsi="Arial" w:cs="Arial"/>
          <w:bCs/>
        </w:rPr>
        <w:t xml:space="preserve"> - wszelkie polecenia przekazane Wykonawcy przez Inwestora, w formie pisemnej, dotyczące sposobu realizacji robót lub innych spraw związanych z prowadzeniem budowy.</w:t>
      </w:r>
    </w:p>
    <w:p w:rsidR="001D7979" w:rsidRPr="00B524DC" w:rsidRDefault="001D7979" w:rsidP="002E3680">
      <w:pPr>
        <w:spacing w:after="0" w:line="240" w:lineRule="auto"/>
        <w:rPr>
          <w:rFonts w:ascii="Arial" w:hAnsi="Arial" w:cs="Arial"/>
          <w:bCs/>
        </w:rPr>
      </w:pPr>
      <w:r w:rsidRPr="00B524DC">
        <w:rPr>
          <w:rFonts w:ascii="Arial" w:hAnsi="Arial" w:cs="Arial"/>
          <w:bCs/>
        </w:rPr>
        <w:t xml:space="preserve">1.4.8. </w:t>
      </w:r>
      <w:r w:rsidRPr="00B524DC">
        <w:rPr>
          <w:rFonts w:ascii="Arial" w:hAnsi="Arial" w:cs="Arial"/>
          <w:bCs/>
          <w:u w:val="single"/>
        </w:rPr>
        <w:t>Projektant</w:t>
      </w:r>
      <w:r w:rsidRPr="00B524DC">
        <w:rPr>
          <w:rFonts w:ascii="Arial" w:hAnsi="Arial" w:cs="Arial"/>
          <w:bCs/>
        </w:rPr>
        <w:t xml:space="preserve"> - uprawniona osoba prawna lub fizyczna będąca autorem dokumentacji projektowej.</w:t>
      </w:r>
    </w:p>
    <w:p w:rsidR="001D7979" w:rsidRPr="00B524DC" w:rsidRDefault="001D7979" w:rsidP="002E3680">
      <w:pPr>
        <w:spacing w:after="0" w:line="240" w:lineRule="auto"/>
        <w:rPr>
          <w:rFonts w:ascii="Arial" w:hAnsi="Arial" w:cs="Arial"/>
          <w:bCs/>
        </w:rPr>
      </w:pPr>
      <w:r w:rsidRPr="00B524DC">
        <w:rPr>
          <w:rFonts w:ascii="Arial" w:hAnsi="Arial" w:cs="Arial"/>
          <w:bCs/>
        </w:rPr>
        <w:t xml:space="preserve">1.4.9. </w:t>
      </w:r>
      <w:r w:rsidRPr="00B524DC">
        <w:rPr>
          <w:rFonts w:ascii="Arial" w:hAnsi="Arial" w:cs="Arial"/>
          <w:bCs/>
          <w:u w:val="single"/>
        </w:rPr>
        <w:t>Przedsięwzięcie budowlane</w:t>
      </w:r>
      <w:r w:rsidRPr="00B524DC">
        <w:rPr>
          <w:rFonts w:ascii="Arial" w:hAnsi="Arial" w:cs="Arial"/>
          <w:bCs/>
        </w:rPr>
        <w:t xml:space="preserve"> - kompleksowa realizacja nowego połączenia drogowego lub całkowita modernizacja (zmiana parametrów geometrycznych trasy w planie i przekroju</w:t>
      </w:r>
    </w:p>
    <w:p w:rsidR="001D7979" w:rsidRPr="00B524DC" w:rsidRDefault="001D7979" w:rsidP="002E3680">
      <w:pPr>
        <w:spacing w:after="0" w:line="240" w:lineRule="auto"/>
        <w:rPr>
          <w:rFonts w:ascii="Arial" w:hAnsi="Arial" w:cs="Arial"/>
          <w:bCs/>
        </w:rPr>
      </w:pPr>
      <w:r w:rsidRPr="00B524DC">
        <w:rPr>
          <w:rFonts w:ascii="Arial" w:hAnsi="Arial" w:cs="Arial"/>
          <w:bCs/>
        </w:rPr>
        <w:t>podłużnym) istniejącego połączenia.</w:t>
      </w:r>
    </w:p>
    <w:p w:rsidR="001D7979" w:rsidRPr="00B524DC" w:rsidRDefault="001D7979" w:rsidP="002E3680">
      <w:pPr>
        <w:spacing w:after="0" w:line="240" w:lineRule="auto"/>
        <w:rPr>
          <w:rFonts w:ascii="Arial" w:hAnsi="Arial" w:cs="Arial"/>
          <w:bCs/>
        </w:rPr>
      </w:pPr>
      <w:r w:rsidRPr="00B524DC">
        <w:rPr>
          <w:rFonts w:ascii="Arial" w:hAnsi="Arial" w:cs="Arial"/>
          <w:bCs/>
        </w:rPr>
        <w:t>1.4.10.</w:t>
      </w:r>
      <w:r w:rsidRPr="00B524DC">
        <w:rPr>
          <w:rFonts w:ascii="Arial" w:hAnsi="Arial" w:cs="Arial"/>
          <w:bCs/>
          <w:u w:val="single"/>
        </w:rPr>
        <w:t>Przetargowa dokumentacja projektowa</w:t>
      </w:r>
      <w:r w:rsidRPr="00B524DC">
        <w:rPr>
          <w:rFonts w:ascii="Arial" w:hAnsi="Arial" w:cs="Arial"/>
          <w:bCs/>
        </w:rPr>
        <w:t xml:space="preserve"> - część dokumentacji projektowej, która wskazuje lokalizację, charakterystykę i wymiary obiektu będącego przedmiotem robót.</w:t>
      </w:r>
    </w:p>
    <w:p w:rsidR="001D7979" w:rsidRPr="00B524DC" w:rsidRDefault="001D7979" w:rsidP="002E3680">
      <w:pPr>
        <w:spacing w:after="0" w:line="240" w:lineRule="auto"/>
        <w:rPr>
          <w:rFonts w:ascii="Arial" w:hAnsi="Arial" w:cs="Arial"/>
          <w:bCs/>
        </w:rPr>
      </w:pPr>
      <w:r w:rsidRPr="00B524DC">
        <w:rPr>
          <w:rFonts w:ascii="Arial" w:hAnsi="Arial" w:cs="Arial"/>
          <w:bCs/>
        </w:rPr>
        <w:t xml:space="preserve">1.4.11. </w:t>
      </w:r>
      <w:r w:rsidRPr="00B524DC">
        <w:rPr>
          <w:rFonts w:ascii="Arial" w:hAnsi="Arial" w:cs="Arial"/>
          <w:bCs/>
          <w:u w:val="single"/>
        </w:rPr>
        <w:t>Przedmiar robót</w:t>
      </w:r>
      <w:r w:rsidRPr="00B524DC">
        <w:rPr>
          <w:rFonts w:ascii="Arial" w:hAnsi="Arial" w:cs="Arial"/>
          <w:bCs/>
        </w:rPr>
        <w:t>-- wykaz robót z podaniem ich ilości (przedmiarem) w kolejności</w:t>
      </w:r>
    </w:p>
    <w:p w:rsidR="001D7979" w:rsidRPr="00B524DC" w:rsidRDefault="001D7979" w:rsidP="001D7979">
      <w:pPr>
        <w:spacing w:after="0" w:line="240" w:lineRule="auto"/>
        <w:ind w:firstLine="708"/>
        <w:rPr>
          <w:rFonts w:ascii="Arial" w:hAnsi="Arial" w:cs="Arial"/>
          <w:bCs/>
        </w:rPr>
      </w:pPr>
      <w:r w:rsidRPr="00B524DC">
        <w:rPr>
          <w:rFonts w:ascii="Arial" w:hAnsi="Arial" w:cs="Arial"/>
          <w:bCs/>
        </w:rPr>
        <w:t xml:space="preserve">    technologicznej ich wykonania.</w:t>
      </w:r>
    </w:p>
    <w:p w:rsidR="001D7979" w:rsidRPr="00B524DC" w:rsidRDefault="001D7979" w:rsidP="002E3680">
      <w:pPr>
        <w:spacing w:after="0" w:line="240" w:lineRule="auto"/>
        <w:rPr>
          <w:rFonts w:ascii="Arial" w:hAnsi="Arial" w:cs="Arial"/>
          <w:bCs/>
        </w:rPr>
      </w:pPr>
      <w:r w:rsidRPr="00B524DC">
        <w:rPr>
          <w:rFonts w:ascii="Arial" w:hAnsi="Arial" w:cs="Arial"/>
          <w:bCs/>
        </w:rPr>
        <w:t xml:space="preserve">1.4.12. </w:t>
      </w:r>
      <w:r w:rsidRPr="00B524DC">
        <w:rPr>
          <w:rFonts w:ascii="Arial" w:hAnsi="Arial" w:cs="Arial"/>
          <w:bCs/>
          <w:u w:val="single"/>
        </w:rPr>
        <w:t>Zadanie budowlane</w:t>
      </w:r>
      <w:r w:rsidRPr="00B524DC">
        <w:rPr>
          <w:rFonts w:ascii="Arial" w:hAnsi="Arial" w:cs="Arial"/>
          <w:bCs/>
        </w:rPr>
        <w:t xml:space="preserve"> - część przedsięwzięcia budowlanego, stanowiąca odrębną całość konstrukcyjną lub   technologiczną, zdolną do samodzielnego spełnienia przewidywanych funkcji techniczno-użytkowych.</w:t>
      </w:r>
    </w:p>
    <w:p w:rsidR="001D7979" w:rsidRPr="00B524DC" w:rsidRDefault="001D7979" w:rsidP="006D3A0F">
      <w:pPr>
        <w:spacing w:after="0" w:line="240" w:lineRule="auto"/>
        <w:ind w:firstLine="708"/>
        <w:rPr>
          <w:rFonts w:ascii="Arial" w:hAnsi="Arial" w:cs="Arial"/>
          <w:b/>
          <w:bCs/>
        </w:rPr>
      </w:pPr>
    </w:p>
    <w:p w:rsidR="001D7979" w:rsidRPr="00B524DC" w:rsidRDefault="001D7979" w:rsidP="002E3680">
      <w:pPr>
        <w:spacing w:after="0" w:line="240" w:lineRule="auto"/>
        <w:rPr>
          <w:rFonts w:ascii="Arial" w:hAnsi="Arial" w:cs="Arial"/>
          <w:b/>
          <w:bCs/>
        </w:rPr>
      </w:pPr>
      <w:r w:rsidRPr="00B524DC">
        <w:rPr>
          <w:rFonts w:ascii="Arial" w:hAnsi="Arial" w:cs="Arial"/>
          <w:b/>
          <w:bCs/>
        </w:rPr>
        <w:t>1.5.   Ogólne wymagania dotyczące robót</w:t>
      </w:r>
    </w:p>
    <w:p w:rsidR="001D7979" w:rsidRPr="00B524DC" w:rsidRDefault="001D7979" w:rsidP="002E3680">
      <w:pPr>
        <w:spacing w:before="120" w:after="0" w:line="240" w:lineRule="auto"/>
        <w:ind w:firstLine="709"/>
        <w:rPr>
          <w:rFonts w:ascii="Arial" w:hAnsi="Arial" w:cs="Arial"/>
          <w:bCs/>
        </w:rPr>
      </w:pPr>
      <w:r w:rsidRPr="00B524DC">
        <w:rPr>
          <w:rFonts w:ascii="Arial" w:hAnsi="Arial" w:cs="Arial"/>
          <w:bCs/>
        </w:rPr>
        <w:t>Wykonawca robót jest odpowiedzialny za jakość ich wykonania oraz za ich zgodność z dokumentacją projektową, ST i poleceniami Inwestora.</w:t>
      </w:r>
    </w:p>
    <w:p w:rsidR="007916A2" w:rsidRPr="00B524DC" w:rsidRDefault="007916A2" w:rsidP="002E3680">
      <w:pPr>
        <w:spacing w:before="120" w:after="120" w:line="240" w:lineRule="auto"/>
        <w:rPr>
          <w:rFonts w:ascii="Arial" w:hAnsi="Arial" w:cs="Arial"/>
          <w:bCs/>
          <w:u w:val="single"/>
        </w:rPr>
      </w:pPr>
      <w:r w:rsidRPr="00B524DC">
        <w:rPr>
          <w:rFonts w:ascii="Arial" w:hAnsi="Arial" w:cs="Arial"/>
          <w:bCs/>
          <w:u w:val="single"/>
        </w:rPr>
        <w:t>1.5.1. Przekazanie terenu budowy</w:t>
      </w:r>
    </w:p>
    <w:p w:rsidR="007916A2" w:rsidRPr="00B524DC" w:rsidRDefault="007916A2" w:rsidP="007916A2">
      <w:pPr>
        <w:spacing w:after="0" w:line="240" w:lineRule="auto"/>
        <w:ind w:firstLine="708"/>
        <w:rPr>
          <w:rFonts w:ascii="Arial" w:hAnsi="Arial" w:cs="Arial"/>
          <w:bCs/>
        </w:rPr>
      </w:pPr>
      <w:r w:rsidRPr="00B524DC">
        <w:rPr>
          <w:rFonts w:ascii="Arial" w:hAnsi="Arial" w:cs="Arial"/>
          <w:bCs/>
        </w:rPr>
        <w:t xml:space="preserve">           Zamawiający w terminie określonym w dokumentach umowy przekaże Wykonawcy teren budowy wraz ze wszystkimi wymaganymi uzgodnieniami prawnymi i administracyjnymi,  dziennik budowy oraz dwa egzemplarze dokumentacji projektowej i dwa komplety ST. </w:t>
      </w:r>
    </w:p>
    <w:p w:rsidR="007916A2" w:rsidRPr="00B524DC" w:rsidRDefault="007916A2" w:rsidP="002E3680">
      <w:pPr>
        <w:spacing w:before="120" w:after="120" w:line="240" w:lineRule="auto"/>
        <w:rPr>
          <w:rFonts w:ascii="Arial" w:hAnsi="Arial" w:cs="Arial"/>
          <w:bCs/>
        </w:rPr>
      </w:pPr>
      <w:r w:rsidRPr="00B524DC">
        <w:rPr>
          <w:rFonts w:ascii="Arial" w:hAnsi="Arial" w:cs="Arial"/>
          <w:bCs/>
        </w:rPr>
        <w:t xml:space="preserve">1.5.2. </w:t>
      </w:r>
      <w:r w:rsidRPr="00B524DC">
        <w:rPr>
          <w:rFonts w:ascii="Arial" w:hAnsi="Arial" w:cs="Arial"/>
          <w:bCs/>
          <w:u w:val="single"/>
        </w:rPr>
        <w:t>Dokumentacja projektowa</w:t>
      </w:r>
    </w:p>
    <w:p w:rsidR="00D2641D" w:rsidRPr="00B524DC" w:rsidRDefault="007916A2" w:rsidP="007916A2">
      <w:pPr>
        <w:spacing w:after="0" w:line="240" w:lineRule="auto"/>
        <w:ind w:firstLine="708"/>
        <w:rPr>
          <w:rFonts w:ascii="Arial" w:hAnsi="Arial" w:cs="Arial"/>
          <w:bCs/>
        </w:rPr>
      </w:pPr>
      <w:r w:rsidRPr="00B524DC">
        <w:rPr>
          <w:rFonts w:ascii="Arial" w:hAnsi="Arial" w:cs="Arial"/>
          <w:bCs/>
        </w:rPr>
        <w:t xml:space="preserve">        Dokumentację projektową wykonawczą oraz powykonawczą  opracuje lub zleci </w:t>
      </w:r>
      <w:r w:rsidR="00D2641D" w:rsidRPr="00B524DC">
        <w:rPr>
          <w:rFonts w:ascii="Arial" w:hAnsi="Arial" w:cs="Arial"/>
          <w:bCs/>
        </w:rPr>
        <w:t xml:space="preserve">jej opracowanie </w:t>
      </w:r>
      <w:r w:rsidRPr="00B524DC">
        <w:rPr>
          <w:rFonts w:ascii="Arial" w:hAnsi="Arial" w:cs="Arial"/>
          <w:bCs/>
        </w:rPr>
        <w:t>Wykonawca  na własny koszt. Dokumentacja projektowa wykonawcza będzie zawierać</w:t>
      </w:r>
      <w:r w:rsidR="00D2641D" w:rsidRPr="00B524DC">
        <w:rPr>
          <w:rFonts w:ascii="Arial" w:hAnsi="Arial" w:cs="Arial"/>
          <w:bCs/>
        </w:rPr>
        <w:t>:</w:t>
      </w:r>
      <w:r w:rsidRPr="00B524DC">
        <w:rPr>
          <w:rFonts w:ascii="Arial" w:hAnsi="Arial" w:cs="Arial"/>
          <w:bCs/>
        </w:rPr>
        <w:t xml:space="preserve"> </w:t>
      </w:r>
    </w:p>
    <w:p w:rsidR="00D2641D" w:rsidRPr="00B524DC" w:rsidRDefault="007916A2" w:rsidP="00D2641D">
      <w:pPr>
        <w:pStyle w:val="Akapitzlist"/>
        <w:numPr>
          <w:ilvl w:val="0"/>
          <w:numId w:val="15"/>
        </w:numPr>
        <w:spacing w:after="0" w:line="240" w:lineRule="auto"/>
        <w:rPr>
          <w:rFonts w:ascii="Arial" w:hAnsi="Arial" w:cs="Arial"/>
          <w:bCs/>
        </w:rPr>
      </w:pPr>
      <w:r w:rsidRPr="00B524DC">
        <w:rPr>
          <w:rFonts w:ascii="Arial" w:hAnsi="Arial" w:cs="Arial"/>
          <w:bCs/>
        </w:rPr>
        <w:t xml:space="preserve">część prawną </w:t>
      </w:r>
      <w:r w:rsidR="00D2641D" w:rsidRPr="00B524DC">
        <w:rPr>
          <w:rFonts w:ascii="Arial" w:hAnsi="Arial" w:cs="Arial"/>
          <w:bCs/>
        </w:rPr>
        <w:t>(</w:t>
      </w:r>
      <w:r w:rsidRPr="00B524DC">
        <w:rPr>
          <w:rFonts w:ascii="Arial" w:hAnsi="Arial" w:cs="Arial"/>
          <w:bCs/>
        </w:rPr>
        <w:t>wymagane uzgodnienia ze Zlecającym, ENERGA OPERATOR</w:t>
      </w:r>
      <w:r w:rsidR="00D2641D" w:rsidRPr="00B524DC">
        <w:rPr>
          <w:rFonts w:ascii="Arial" w:hAnsi="Arial" w:cs="Arial"/>
          <w:bCs/>
        </w:rPr>
        <w:t xml:space="preserve">, rzeczoznawcą ds. p.poż., instytucjami lokalnymi, oświadczenia projektanta itp., </w:t>
      </w:r>
    </w:p>
    <w:p w:rsidR="00D2641D" w:rsidRPr="00B524DC" w:rsidRDefault="00D2641D" w:rsidP="00D2641D">
      <w:pPr>
        <w:pStyle w:val="Akapitzlist"/>
        <w:numPr>
          <w:ilvl w:val="0"/>
          <w:numId w:val="15"/>
        </w:numPr>
        <w:spacing w:after="0" w:line="240" w:lineRule="auto"/>
        <w:rPr>
          <w:rFonts w:ascii="Arial" w:hAnsi="Arial" w:cs="Arial"/>
          <w:bCs/>
        </w:rPr>
      </w:pPr>
      <w:r w:rsidRPr="00B524DC">
        <w:rPr>
          <w:rFonts w:ascii="Arial" w:hAnsi="Arial" w:cs="Arial"/>
          <w:bCs/>
        </w:rPr>
        <w:t>część techniczną</w:t>
      </w:r>
    </w:p>
    <w:p w:rsidR="00D2641D" w:rsidRPr="00B524DC" w:rsidRDefault="007916A2" w:rsidP="00D2641D">
      <w:pPr>
        <w:pStyle w:val="Akapitzlist"/>
        <w:numPr>
          <w:ilvl w:val="0"/>
          <w:numId w:val="15"/>
        </w:numPr>
        <w:spacing w:after="0" w:line="240" w:lineRule="auto"/>
        <w:rPr>
          <w:rFonts w:ascii="Arial" w:hAnsi="Arial" w:cs="Arial"/>
          <w:bCs/>
        </w:rPr>
      </w:pPr>
      <w:r w:rsidRPr="00B524DC">
        <w:rPr>
          <w:rFonts w:ascii="Arial" w:hAnsi="Arial" w:cs="Arial"/>
          <w:bCs/>
        </w:rPr>
        <w:t xml:space="preserve">rysunki </w:t>
      </w:r>
    </w:p>
    <w:p w:rsidR="007916A2" w:rsidRPr="00B524DC" w:rsidRDefault="007916A2" w:rsidP="00D2641D">
      <w:pPr>
        <w:pStyle w:val="Akapitzlist"/>
        <w:numPr>
          <w:ilvl w:val="0"/>
          <w:numId w:val="15"/>
        </w:numPr>
        <w:spacing w:after="0" w:line="240" w:lineRule="auto"/>
        <w:rPr>
          <w:rFonts w:ascii="Arial" w:hAnsi="Arial" w:cs="Arial"/>
          <w:bCs/>
        </w:rPr>
      </w:pPr>
      <w:r w:rsidRPr="00B524DC">
        <w:rPr>
          <w:rFonts w:ascii="Arial" w:hAnsi="Arial" w:cs="Arial"/>
          <w:bCs/>
        </w:rPr>
        <w:t>obliczenia i dokumenty, zgodne z wykazem podanym w szczegółowych warunkach umowy</w:t>
      </w:r>
      <w:r w:rsidR="006A0B89" w:rsidRPr="00B524DC">
        <w:rPr>
          <w:rFonts w:ascii="Arial" w:hAnsi="Arial" w:cs="Arial"/>
          <w:bCs/>
        </w:rPr>
        <w:t>.</w:t>
      </w:r>
    </w:p>
    <w:p w:rsidR="007916A2" w:rsidRPr="00B524DC" w:rsidRDefault="007916A2" w:rsidP="002E3680">
      <w:pPr>
        <w:spacing w:before="120" w:after="120" w:line="240" w:lineRule="auto"/>
        <w:rPr>
          <w:rFonts w:ascii="Arial" w:hAnsi="Arial" w:cs="Arial"/>
          <w:bCs/>
        </w:rPr>
      </w:pPr>
      <w:r w:rsidRPr="00B524DC">
        <w:rPr>
          <w:rFonts w:ascii="Arial" w:hAnsi="Arial" w:cs="Arial"/>
          <w:bCs/>
        </w:rPr>
        <w:t xml:space="preserve">1.5.3.  </w:t>
      </w:r>
      <w:r w:rsidRPr="00B524DC">
        <w:rPr>
          <w:rFonts w:ascii="Arial" w:hAnsi="Arial" w:cs="Arial"/>
          <w:bCs/>
          <w:u w:val="single"/>
        </w:rPr>
        <w:t>Zgodność robót z dokumentacją projektową i ST</w:t>
      </w:r>
    </w:p>
    <w:p w:rsidR="007916A2" w:rsidRPr="00B524DC" w:rsidRDefault="007916A2" w:rsidP="007916A2">
      <w:pPr>
        <w:spacing w:after="0" w:line="240" w:lineRule="auto"/>
        <w:ind w:firstLine="708"/>
        <w:rPr>
          <w:rFonts w:ascii="Arial" w:hAnsi="Arial" w:cs="Arial"/>
          <w:bCs/>
        </w:rPr>
      </w:pPr>
      <w:r w:rsidRPr="00B524DC">
        <w:rPr>
          <w:rFonts w:ascii="Arial" w:hAnsi="Arial" w:cs="Arial"/>
          <w:bCs/>
        </w:rPr>
        <w:t xml:space="preserve">Dokumentacja projektowa, ST oraz dodatkowe dokumenty przekazane przez </w:t>
      </w:r>
      <w:r w:rsidR="006A0B89" w:rsidRPr="00B524DC">
        <w:rPr>
          <w:rFonts w:ascii="Arial" w:hAnsi="Arial" w:cs="Arial"/>
          <w:bCs/>
        </w:rPr>
        <w:t xml:space="preserve">Zamawiającego dla </w:t>
      </w:r>
      <w:r w:rsidRPr="00B524DC">
        <w:rPr>
          <w:rFonts w:ascii="Arial" w:hAnsi="Arial" w:cs="Arial"/>
          <w:bCs/>
        </w:rPr>
        <w:t xml:space="preserve">Wykonawcy stanowią część umowy, a wymagania wyszczególnione w choćby jednym z nich są obowiązujące dla Wykonawcy tak jakby zawarte były w całej dokumentacji. W przypadku rozbieżności w ustaleniach poszczególnych dokumentów obowiązuje kolejność ich ważności wymieniona w „Ogólnych warunkach umowy". Wykonawca nie może wykorzystywać błędów lub </w:t>
      </w:r>
      <w:proofErr w:type="spellStart"/>
      <w:r w:rsidRPr="00B524DC">
        <w:rPr>
          <w:rFonts w:ascii="Arial" w:hAnsi="Arial" w:cs="Arial"/>
          <w:bCs/>
        </w:rPr>
        <w:t>opuszczeń</w:t>
      </w:r>
      <w:proofErr w:type="spellEnd"/>
      <w:r w:rsidRPr="00B524DC">
        <w:rPr>
          <w:rFonts w:ascii="Arial" w:hAnsi="Arial" w:cs="Arial"/>
          <w:bCs/>
        </w:rPr>
        <w:t xml:space="preserve"> w dokumentach kontraktowych, a o ich wykryciu winien natychmiast powiadomić Inwestora, który dokona odpowiednich zmian i poprawek.</w:t>
      </w:r>
    </w:p>
    <w:p w:rsidR="007916A2" w:rsidRPr="00B524DC" w:rsidRDefault="007916A2" w:rsidP="007916A2">
      <w:pPr>
        <w:spacing w:after="0" w:line="240" w:lineRule="auto"/>
        <w:ind w:firstLine="708"/>
        <w:rPr>
          <w:rFonts w:ascii="Arial" w:hAnsi="Arial" w:cs="Arial"/>
          <w:bCs/>
        </w:rPr>
      </w:pPr>
      <w:r w:rsidRPr="00B524DC">
        <w:rPr>
          <w:rFonts w:ascii="Arial" w:hAnsi="Arial" w:cs="Arial"/>
          <w:bCs/>
        </w:rPr>
        <w:t>W przypadku rozbieżności opis wymiarów ważniejszy jest od odczytu ze skali rysunków. Wszystkie wykonane roboty i dostarczone materiały będą zgodne z dokumentacją projektową i ST.</w:t>
      </w:r>
    </w:p>
    <w:p w:rsidR="007916A2" w:rsidRPr="00B524DC" w:rsidRDefault="007916A2" w:rsidP="007916A2">
      <w:pPr>
        <w:spacing w:after="0" w:line="240" w:lineRule="auto"/>
        <w:ind w:firstLine="708"/>
        <w:rPr>
          <w:rFonts w:ascii="Arial" w:hAnsi="Arial" w:cs="Arial"/>
          <w:bCs/>
        </w:rPr>
      </w:pPr>
      <w:r w:rsidRPr="00B524DC">
        <w:rPr>
          <w:rFonts w:ascii="Arial" w:hAnsi="Arial" w:cs="Arial"/>
          <w:bCs/>
        </w:rPr>
        <w:t>Dane określone w dokumentacji projektowej i w ST będą uważane za wartości docelowe,</w:t>
      </w:r>
      <w:r w:rsidRPr="00B524DC">
        <w:rPr>
          <w:rFonts w:ascii="Arial" w:hAnsi="Arial" w:cs="Arial"/>
          <w:b/>
          <w:bCs/>
        </w:rPr>
        <w:t xml:space="preserve"> </w:t>
      </w:r>
      <w:r w:rsidRPr="00B524DC">
        <w:rPr>
          <w:rFonts w:ascii="Arial" w:hAnsi="Arial" w:cs="Arial"/>
          <w:bCs/>
        </w:rPr>
        <w:t>od</w:t>
      </w:r>
      <w:r w:rsidRPr="00B524DC">
        <w:rPr>
          <w:rFonts w:ascii="Arial" w:hAnsi="Arial" w:cs="Arial"/>
          <w:b/>
          <w:bCs/>
        </w:rPr>
        <w:t xml:space="preserve"> </w:t>
      </w:r>
      <w:r w:rsidRPr="00B524DC">
        <w:rPr>
          <w:rFonts w:ascii="Arial" w:hAnsi="Arial" w:cs="Arial"/>
          <w:bCs/>
        </w:rPr>
        <w:t xml:space="preserve">których dopuszczalne są odchylenia w ramach określonego przedziału tolerancji. Cechy materiałów i elementów budowli muszą być jednorodne i wykazywać zgodność z określonymi wymaganiami, a </w:t>
      </w:r>
      <w:r w:rsidRPr="00B524DC">
        <w:rPr>
          <w:rFonts w:ascii="Arial" w:hAnsi="Arial" w:cs="Arial"/>
          <w:bCs/>
        </w:rPr>
        <w:lastRenderedPageBreak/>
        <w:t>rozrzuty tych cech nie mogą przekraczać dopuszczalnego normami i przepisami przedziału tolerancji.</w:t>
      </w:r>
    </w:p>
    <w:p w:rsidR="007916A2" w:rsidRPr="00B524DC" w:rsidRDefault="007916A2" w:rsidP="007916A2">
      <w:pPr>
        <w:spacing w:after="0" w:line="240" w:lineRule="auto"/>
        <w:ind w:firstLine="708"/>
        <w:rPr>
          <w:rFonts w:ascii="Arial" w:hAnsi="Arial" w:cs="Arial"/>
          <w:bCs/>
        </w:rPr>
      </w:pPr>
      <w:r w:rsidRPr="00B524DC">
        <w:rPr>
          <w:rFonts w:ascii="Arial" w:hAnsi="Arial" w:cs="Arial"/>
          <w:bCs/>
        </w:rPr>
        <w:t>W przypadku, gdy materiały lub roboty nie będą w pełni zgodne z dokumentacją projektową lub ST i wpłynie to na niezadowalającą jakość elementu budowli, to takie materiały zostaną zastąpione innymi, a roboty rozebrane i wykonane ponownie na koszt Wykonawcy.</w:t>
      </w:r>
    </w:p>
    <w:p w:rsidR="007916A2" w:rsidRPr="00B524DC" w:rsidRDefault="007916A2" w:rsidP="002E3680">
      <w:pPr>
        <w:spacing w:before="120" w:after="0" w:line="240" w:lineRule="auto"/>
        <w:rPr>
          <w:rFonts w:ascii="Arial" w:hAnsi="Arial" w:cs="Arial"/>
          <w:bCs/>
        </w:rPr>
      </w:pPr>
      <w:r w:rsidRPr="00B524DC">
        <w:rPr>
          <w:rFonts w:ascii="Arial" w:hAnsi="Arial" w:cs="Arial"/>
          <w:bCs/>
          <w:u w:val="single"/>
        </w:rPr>
        <w:t>1.5.4. Organizacja pracy na budowie</w:t>
      </w:r>
    </w:p>
    <w:p w:rsidR="007916A2" w:rsidRPr="00B524DC" w:rsidRDefault="006A0B89" w:rsidP="006A0B89">
      <w:pPr>
        <w:spacing w:before="120" w:after="0" w:line="240" w:lineRule="auto"/>
        <w:ind w:firstLine="709"/>
        <w:rPr>
          <w:rFonts w:ascii="Arial" w:hAnsi="Arial" w:cs="Arial"/>
          <w:bCs/>
        </w:rPr>
      </w:pPr>
      <w:r w:rsidRPr="00B524DC">
        <w:rPr>
          <w:rFonts w:ascii="Arial" w:hAnsi="Arial" w:cs="Arial"/>
          <w:bCs/>
        </w:rPr>
        <w:t>1</w:t>
      </w:r>
      <w:r w:rsidR="007916A2" w:rsidRPr="00B524DC">
        <w:rPr>
          <w:rFonts w:ascii="Arial" w:hAnsi="Arial" w:cs="Arial"/>
          <w:bCs/>
        </w:rPr>
        <w:t>. Organizacja pracy na placu budowy powinna być zgodna z postanowieniami aktualnych zarządzeń właściwych jednostek w sprawie ogólnych warunków umów o prace projektowe w budownictwie oraz o realizację inwestycji budowlanych.</w:t>
      </w:r>
    </w:p>
    <w:p w:rsidR="007916A2" w:rsidRPr="00B524DC" w:rsidRDefault="007916A2" w:rsidP="007916A2">
      <w:pPr>
        <w:spacing w:after="0" w:line="240" w:lineRule="auto"/>
        <w:ind w:firstLine="708"/>
        <w:rPr>
          <w:rFonts w:ascii="Arial" w:hAnsi="Arial" w:cs="Arial"/>
          <w:bCs/>
        </w:rPr>
      </w:pPr>
      <w:r w:rsidRPr="00B524DC">
        <w:rPr>
          <w:rFonts w:ascii="Arial" w:hAnsi="Arial" w:cs="Arial"/>
          <w:bCs/>
        </w:rPr>
        <w:t>2. Jednostką wykonawczą robót elektrycznych na budowie jest kierownik robót występujący w charakterze podwykonawcy bezpośrednio współpracujący z generalnym wykonawcą, będącym organizatorem i gospodarzem na budowie.</w:t>
      </w:r>
    </w:p>
    <w:p w:rsidR="007916A2" w:rsidRPr="00B524DC" w:rsidRDefault="007916A2" w:rsidP="007916A2">
      <w:pPr>
        <w:spacing w:after="0" w:line="240" w:lineRule="auto"/>
        <w:ind w:firstLine="708"/>
        <w:rPr>
          <w:rFonts w:ascii="Arial" w:hAnsi="Arial" w:cs="Arial"/>
          <w:bCs/>
        </w:rPr>
      </w:pPr>
      <w:r w:rsidRPr="00B524DC">
        <w:rPr>
          <w:rFonts w:ascii="Arial" w:hAnsi="Arial" w:cs="Arial"/>
          <w:bCs/>
        </w:rPr>
        <w:t>3. Wykonawca robot elektrycznych występując w charakterze podwykonawcy ma prawo korzystać z urządzeń placu budowy w ramach określonych zasadami współpracy z generalnym wykonawcą i umową.</w:t>
      </w:r>
    </w:p>
    <w:p w:rsidR="007916A2" w:rsidRPr="00B524DC" w:rsidRDefault="007916A2" w:rsidP="007916A2">
      <w:pPr>
        <w:spacing w:after="0" w:line="240" w:lineRule="auto"/>
        <w:ind w:firstLine="708"/>
        <w:rPr>
          <w:rFonts w:ascii="Arial" w:hAnsi="Arial" w:cs="Arial"/>
          <w:bCs/>
        </w:rPr>
      </w:pPr>
      <w:r w:rsidRPr="00B524DC">
        <w:rPr>
          <w:rFonts w:ascii="Arial" w:hAnsi="Arial" w:cs="Arial"/>
          <w:bCs/>
        </w:rPr>
        <w:t>4. Wykonawca robót elektrycznych będzie miał zapewnione przez generalnego wykonawcę</w:t>
      </w:r>
    </w:p>
    <w:p w:rsidR="007916A2" w:rsidRPr="00B524DC" w:rsidRDefault="007916A2" w:rsidP="007916A2">
      <w:pPr>
        <w:spacing w:after="0" w:line="240" w:lineRule="auto"/>
        <w:ind w:firstLine="708"/>
        <w:rPr>
          <w:rFonts w:ascii="Arial" w:hAnsi="Arial" w:cs="Arial"/>
          <w:bCs/>
        </w:rPr>
      </w:pPr>
      <w:r w:rsidRPr="00B524DC">
        <w:rPr>
          <w:rFonts w:ascii="Arial" w:hAnsi="Arial" w:cs="Arial"/>
          <w:bCs/>
        </w:rPr>
        <w:t>a) ogrodzenie placu budowy,</w:t>
      </w:r>
    </w:p>
    <w:p w:rsidR="006A0B89" w:rsidRPr="00B524DC" w:rsidRDefault="007916A2" w:rsidP="007916A2">
      <w:pPr>
        <w:spacing w:after="0" w:line="240" w:lineRule="auto"/>
        <w:ind w:firstLine="708"/>
        <w:rPr>
          <w:rFonts w:ascii="Arial" w:hAnsi="Arial" w:cs="Arial"/>
          <w:bCs/>
        </w:rPr>
      </w:pPr>
      <w:r w:rsidRPr="00B524DC">
        <w:rPr>
          <w:rFonts w:ascii="Arial" w:hAnsi="Arial" w:cs="Arial"/>
          <w:bCs/>
        </w:rPr>
        <w:t xml:space="preserve">b) odpowiednie    pomieszczenia </w:t>
      </w:r>
      <w:proofErr w:type="spellStart"/>
      <w:r w:rsidRPr="00B524DC">
        <w:rPr>
          <w:rFonts w:ascii="Arial" w:hAnsi="Arial" w:cs="Arial"/>
          <w:bCs/>
        </w:rPr>
        <w:t>socjalno</w:t>
      </w:r>
      <w:proofErr w:type="spellEnd"/>
      <w:r w:rsidRPr="00B524DC">
        <w:rPr>
          <w:rFonts w:ascii="Arial" w:hAnsi="Arial" w:cs="Arial"/>
          <w:bCs/>
        </w:rPr>
        <w:t xml:space="preserve"> -administracyjne i wyodrębnione miejsca</w:t>
      </w:r>
    </w:p>
    <w:p w:rsidR="007916A2" w:rsidRPr="00B524DC" w:rsidRDefault="006A0B89" w:rsidP="007916A2">
      <w:pPr>
        <w:spacing w:after="0" w:line="240" w:lineRule="auto"/>
        <w:ind w:firstLine="708"/>
        <w:rPr>
          <w:rFonts w:ascii="Arial" w:hAnsi="Arial" w:cs="Arial"/>
          <w:bCs/>
        </w:rPr>
      </w:pPr>
      <w:r w:rsidRPr="00B524DC">
        <w:rPr>
          <w:rFonts w:ascii="Arial" w:hAnsi="Arial" w:cs="Arial"/>
          <w:bCs/>
        </w:rPr>
        <w:t xml:space="preserve"> </w:t>
      </w:r>
      <w:r w:rsidR="007916A2" w:rsidRPr="00B524DC">
        <w:rPr>
          <w:rFonts w:ascii="Arial" w:hAnsi="Arial" w:cs="Arial"/>
          <w:bCs/>
        </w:rPr>
        <w:t xml:space="preserve"> </w:t>
      </w:r>
      <w:r w:rsidRPr="00B524DC">
        <w:rPr>
          <w:rFonts w:ascii="Arial" w:hAnsi="Arial" w:cs="Arial"/>
          <w:bCs/>
        </w:rPr>
        <w:t xml:space="preserve">  </w:t>
      </w:r>
      <w:r w:rsidR="007916A2" w:rsidRPr="00B524DC">
        <w:rPr>
          <w:rFonts w:ascii="Arial" w:hAnsi="Arial" w:cs="Arial"/>
          <w:bCs/>
        </w:rPr>
        <w:t>magazynowania materiałów,</w:t>
      </w:r>
    </w:p>
    <w:p w:rsidR="007916A2" w:rsidRPr="00B524DC" w:rsidRDefault="007916A2" w:rsidP="007916A2">
      <w:pPr>
        <w:spacing w:after="0" w:line="240" w:lineRule="auto"/>
        <w:ind w:firstLine="708"/>
        <w:rPr>
          <w:rFonts w:ascii="Arial" w:hAnsi="Arial" w:cs="Arial"/>
          <w:bCs/>
        </w:rPr>
      </w:pPr>
      <w:r w:rsidRPr="00B524DC">
        <w:rPr>
          <w:rFonts w:ascii="Arial" w:hAnsi="Arial" w:cs="Arial"/>
          <w:bCs/>
        </w:rPr>
        <w:t>c) odpowiednie dojazdy na plac budowy</w:t>
      </w:r>
    </w:p>
    <w:p w:rsidR="006A0B89" w:rsidRPr="00B524DC" w:rsidRDefault="007916A2" w:rsidP="007916A2">
      <w:pPr>
        <w:spacing w:after="0" w:line="240" w:lineRule="auto"/>
        <w:ind w:firstLine="708"/>
        <w:rPr>
          <w:rFonts w:ascii="Arial" w:hAnsi="Arial" w:cs="Arial"/>
          <w:bCs/>
        </w:rPr>
      </w:pPr>
      <w:r w:rsidRPr="00B524DC">
        <w:rPr>
          <w:rFonts w:ascii="Arial" w:hAnsi="Arial" w:cs="Arial"/>
          <w:bCs/>
        </w:rPr>
        <w:t>d) zasilanie placu budowy energią elektryczną w potrzebnych ilościach i parametrach,</w:t>
      </w:r>
    </w:p>
    <w:p w:rsidR="007916A2" w:rsidRPr="00B524DC" w:rsidRDefault="006A0B89" w:rsidP="007916A2">
      <w:pPr>
        <w:spacing w:after="0" w:line="240" w:lineRule="auto"/>
        <w:ind w:firstLine="708"/>
        <w:rPr>
          <w:rFonts w:ascii="Arial" w:hAnsi="Arial" w:cs="Arial"/>
          <w:bCs/>
        </w:rPr>
      </w:pPr>
      <w:r w:rsidRPr="00B524DC">
        <w:rPr>
          <w:rFonts w:ascii="Arial" w:hAnsi="Arial" w:cs="Arial"/>
          <w:bCs/>
        </w:rPr>
        <w:t xml:space="preserve">   </w:t>
      </w:r>
      <w:r w:rsidR="007916A2" w:rsidRPr="00B524DC">
        <w:rPr>
          <w:rFonts w:ascii="Arial" w:hAnsi="Arial" w:cs="Arial"/>
          <w:bCs/>
        </w:rPr>
        <w:t xml:space="preserve"> oświetlenie placu budowy i miejsc pracy,</w:t>
      </w:r>
    </w:p>
    <w:p w:rsidR="007916A2" w:rsidRPr="00B524DC" w:rsidRDefault="007916A2" w:rsidP="007916A2">
      <w:pPr>
        <w:spacing w:after="0" w:line="240" w:lineRule="auto"/>
        <w:ind w:firstLine="708"/>
        <w:rPr>
          <w:rFonts w:ascii="Arial" w:hAnsi="Arial" w:cs="Arial"/>
          <w:bCs/>
        </w:rPr>
      </w:pPr>
      <w:r w:rsidRPr="00B524DC">
        <w:rPr>
          <w:rFonts w:ascii="Arial" w:hAnsi="Arial" w:cs="Arial"/>
          <w:bCs/>
        </w:rPr>
        <w:t>e) łączność telefoniczną na placu budowy z połączeniem z telefoniczną siecią krajową,</w:t>
      </w:r>
    </w:p>
    <w:p w:rsidR="007916A2" w:rsidRPr="00B524DC" w:rsidRDefault="007916A2" w:rsidP="007916A2">
      <w:pPr>
        <w:spacing w:after="0" w:line="240" w:lineRule="auto"/>
        <w:ind w:firstLine="708"/>
        <w:rPr>
          <w:rFonts w:ascii="Arial" w:hAnsi="Arial" w:cs="Arial"/>
          <w:bCs/>
        </w:rPr>
      </w:pPr>
      <w:r w:rsidRPr="00B524DC">
        <w:rPr>
          <w:rFonts w:ascii="Arial" w:hAnsi="Arial" w:cs="Arial"/>
          <w:bCs/>
        </w:rPr>
        <w:t>f)</w:t>
      </w:r>
      <w:r w:rsidRPr="00B524DC">
        <w:rPr>
          <w:rFonts w:ascii="Arial" w:hAnsi="Arial" w:cs="Arial"/>
          <w:b/>
          <w:bCs/>
        </w:rPr>
        <w:t xml:space="preserve"> </w:t>
      </w:r>
      <w:r w:rsidRPr="00B524DC">
        <w:rPr>
          <w:rFonts w:ascii="Arial" w:hAnsi="Arial" w:cs="Arial"/>
          <w:bCs/>
        </w:rPr>
        <w:t>do wglądu następujące dokumenty:</w:t>
      </w:r>
    </w:p>
    <w:p w:rsidR="007916A2" w:rsidRPr="00B524DC" w:rsidRDefault="007916A2" w:rsidP="007916A2">
      <w:pPr>
        <w:spacing w:after="0" w:line="240" w:lineRule="auto"/>
        <w:ind w:firstLine="708"/>
        <w:rPr>
          <w:rFonts w:ascii="Arial" w:hAnsi="Arial" w:cs="Arial"/>
          <w:bCs/>
        </w:rPr>
      </w:pPr>
      <w:r w:rsidRPr="00B524DC">
        <w:rPr>
          <w:rFonts w:ascii="Arial" w:hAnsi="Arial" w:cs="Arial"/>
          <w:bCs/>
        </w:rPr>
        <w:t xml:space="preserve"> - zezwolenie właściwych władz na wykonywanie robót na danym terenie,</w:t>
      </w:r>
    </w:p>
    <w:p w:rsidR="006A0B89" w:rsidRPr="00B524DC" w:rsidRDefault="007916A2" w:rsidP="007916A2">
      <w:pPr>
        <w:spacing w:after="0" w:line="240" w:lineRule="auto"/>
        <w:ind w:firstLine="708"/>
        <w:rPr>
          <w:rFonts w:ascii="Arial" w:hAnsi="Arial" w:cs="Arial"/>
          <w:bCs/>
        </w:rPr>
      </w:pPr>
      <w:r w:rsidRPr="00B524DC">
        <w:rPr>
          <w:rFonts w:ascii="Arial" w:hAnsi="Arial" w:cs="Arial"/>
          <w:bCs/>
        </w:rPr>
        <w:t>- umowa na zlecony zakres robót wraz z załącznikiem określającym cykl robót z podziałem</w:t>
      </w:r>
    </w:p>
    <w:p w:rsidR="007916A2" w:rsidRPr="00B524DC" w:rsidRDefault="006A0B89" w:rsidP="007916A2">
      <w:pPr>
        <w:spacing w:after="0" w:line="240" w:lineRule="auto"/>
        <w:ind w:firstLine="708"/>
        <w:rPr>
          <w:rFonts w:ascii="Arial" w:hAnsi="Arial" w:cs="Arial"/>
          <w:bCs/>
        </w:rPr>
      </w:pPr>
      <w:r w:rsidRPr="00B524DC">
        <w:rPr>
          <w:rFonts w:ascii="Arial" w:hAnsi="Arial" w:cs="Arial"/>
          <w:bCs/>
        </w:rPr>
        <w:t xml:space="preserve">   </w:t>
      </w:r>
      <w:r w:rsidR="007916A2" w:rsidRPr="00B524DC">
        <w:rPr>
          <w:rFonts w:ascii="Arial" w:hAnsi="Arial" w:cs="Arial"/>
          <w:bCs/>
        </w:rPr>
        <w:t>na obiekty, węzły i instalacje,</w:t>
      </w:r>
    </w:p>
    <w:p w:rsidR="006A0B89" w:rsidRPr="00B524DC" w:rsidRDefault="007916A2" w:rsidP="007916A2">
      <w:pPr>
        <w:spacing w:after="0" w:line="240" w:lineRule="auto"/>
        <w:ind w:firstLine="708"/>
        <w:rPr>
          <w:rFonts w:ascii="Arial" w:hAnsi="Arial" w:cs="Arial"/>
          <w:bCs/>
        </w:rPr>
      </w:pPr>
      <w:r w:rsidRPr="00B524DC">
        <w:rPr>
          <w:rFonts w:ascii="Arial" w:hAnsi="Arial" w:cs="Arial"/>
          <w:bCs/>
        </w:rPr>
        <w:t>- projekt organizacji robót dla prawidłowego skoordynowania</w:t>
      </w:r>
      <w:r w:rsidRPr="00B524DC">
        <w:rPr>
          <w:rFonts w:ascii="Arial" w:hAnsi="Arial" w:cs="Arial"/>
          <w:b/>
          <w:bCs/>
        </w:rPr>
        <w:t xml:space="preserve"> </w:t>
      </w:r>
      <w:r w:rsidRPr="00B524DC">
        <w:rPr>
          <w:rFonts w:ascii="Arial" w:hAnsi="Arial" w:cs="Arial"/>
          <w:bCs/>
        </w:rPr>
        <w:t xml:space="preserve">robót elektrycznych z </w:t>
      </w:r>
    </w:p>
    <w:p w:rsidR="007916A2" w:rsidRPr="00B524DC" w:rsidRDefault="006A0B89" w:rsidP="007916A2">
      <w:pPr>
        <w:spacing w:after="0" w:line="240" w:lineRule="auto"/>
        <w:ind w:firstLine="708"/>
        <w:rPr>
          <w:rFonts w:ascii="Arial" w:hAnsi="Arial" w:cs="Arial"/>
          <w:bCs/>
        </w:rPr>
      </w:pPr>
      <w:r w:rsidRPr="00B524DC">
        <w:rPr>
          <w:rFonts w:ascii="Arial" w:hAnsi="Arial" w:cs="Arial"/>
          <w:bCs/>
        </w:rPr>
        <w:t xml:space="preserve">   </w:t>
      </w:r>
      <w:r w:rsidR="007916A2" w:rsidRPr="00B524DC">
        <w:rPr>
          <w:rFonts w:ascii="Arial" w:hAnsi="Arial" w:cs="Arial"/>
          <w:bCs/>
        </w:rPr>
        <w:t xml:space="preserve">pozostałymi robotami  </w:t>
      </w:r>
    </w:p>
    <w:p w:rsidR="006A0B89" w:rsidRPr="00B524DC" w:rsidRDefault="007916A2" w:rsidP="007916A2">
      <w:pPr>
        <w:spacing w:after="0" w:line="240" w:lineRule="auto"/>
        <w:ind w:firstLine="708"/>
        <w:rPr>
          <w:rFonts w:ascii="Arial" w:hAnsi="Arial" w:cs="Arial"/>
          <w:bCs/>
        </w:rPr>
      </w:pPr>
      <w:r w:rsidRPr="00B524DC">
        <w:rPr>
          <w:rFonts w:ascii="Arial" w:hAnsi="Arial" w:cs="Arial"/>
          <w:bCs/>
        </w:rPr>
        <w:t xml:space="preserve">  budowlano-montażowymi oraz z czynnymi urządzeniami technicznymi znajdującymi się w</w:t>
      </w:r>
    </w:p>
    <w:p w:rsidR="007916A2" w:rsidRPr="00B524DC" w:rsidRDefault="006A0B89" w:rsidP="007916A2">
      <w:pPr>
        <w:spacing w:after="0" w:line="240" w:lineRule="auto"/>
        <w:ind w:firstLine="708"/>
        <w:rPr>
          <w:rFonts w:ascii="Arial" w:hAnsi="Arial" w:cs="Arial"/>
          <w:bCs/>
        </w:rPr>
      </w:pPr>
      <w:r w:rsidRPr="00B524DC">
        <w:rPr>
          <w:rFonts w:ascii="Arial" w:hAnsi="Arial" w:cs="Arial"/>
          <w:bCs/>
        </w:rPr>
        <w:t xml:space="preserve"> </w:t>
      </w:r>
      <w:r w:rsidR="007916A2" w:rsidRPr="00B524DC">
        <w:rPr>
          <w:rFonts w:ascii="Arial" w:hAnsi="Arial" w:cs="Arial"/>
          <w:bCs/>
        </w:rPr>
        <w:t xml:space="preserve"> obiekcie budowy,</w:t>
      </w:r>
    </w:p>
    <w:p w:rsidR="006A0B89" w:rsidRPr="00B524DC" w:rsidRDefault="007916A2" w:rsidP="007916A2">
      <w:pPr>
        <w:spacing w:after="0" w:line="240" w:lineRule="auto"/>
        <w:ind w:firstLine="708"/>
        <w:rPr>
          <w:rFonts w:ascii="Arial" w:hAnsi="Arial" w:cs="Arial"/>
          <w:bCs/>
        </w:rPr>
      </w:pPr>
      <w:r w:rsidRPr="00B524DC">
        <w:rPr>
          <w:rFonts w:ascii="Arial" w:hAnsi="Arial" w:cs="Arial"/>
          <w:bCs/>
        </w:rPr>
        <w:t xml:space="preserve">- uzgodnienia z właścicielami terenów, wymaganych do prowadzenia na nich kablowych </w:t>
      </w:r>
    </w:p>
    <w:p w:rsidR="007916A2" w:rsidRPr="00B524DC" w:rsidRDefault="006A0B89" w:rsidP="007916A2">
      <w:pPr>
        <w:spacing w:after="0" w:line="240" w:lineRule="auto"/>
        <w:ind w:firstLine="708"/>
        <w:rPr>
          <w:rFonts w:ascii="Arial" w:hAnsi="Arial" w:cs="Arial"/>
          <w:bCs/>
        </w:rPr>
      </w:pPr>
      <w:r w:rsidRPr="00B524DC">
        <w:rPr>
          <w:rFonts w:ascii="Arial" w:hAnsi="Arial" w:cs="Arial"/>
          <w:bCs/>
        </w:rPr>
        <w:t xml:space="preserve">   </w:t>
      </w:r>
      <w:r w:rsidR="007916A2" w:rsidRPr="00B524DC">
        <w:rPr>
          <w:rFonts w:ascii="Arial" w:hAnsi="Arial" w:cs="Arial"/>
          <w:bCs/>
        </w:rPr>
        <w:t>robót elektrycznych,</w:t>
      </w:r>
    </w:p>
    <w:p w:rsidR="006A0B89" w:rsidRPr="00B524DC" w:rsidRDefault="007916A2" w:rsidP="007916A2">
      <w:pPr>
        <w:spacing w:after="0" w:line="240" w:lineRule="auto"/>
        <w:ind w:firstLine="708"/>
        <w:rPr>
          <w:rFonts w:ascii="Arial" w:hAnsi="Arial" w:cs="Arial"/>
          <w:bCs/>
        </w:rPr>
      </w:pPr>
      <w:r w:rsidRPr="00B524DC">
        <w:rPr>
          <w:rFonts w:ascii="Arial" w:hAnsi="Arial" w:cs="Arial"/>
          <w:bCs/>
        </w:rPr>
        <w:t>- inwentaryzację uzbrojenia terenu na obszarze prowadzonych robót elektrycznych. Przed</w:t>
      </w:r>
    </w:p>
    <w:p w:rsidR="006A0B89" w:rsidRPr="00B524DC" w:rsidRDefault="006A0B89" w:rsidP="007916A2">
      <w:pPr>
        <w:spacing w:after="0" w:line="240" w:lineRule="auto"/>
        <w:ind w:firstLine="708"/>
        <w:rPr>
          <w:rFonts w:ascii="Arial" w:hAnsi="Arial" w:cs="Arial"/>
          <w:bCs/>
        </w:rPr>
      </w:pPr>
      <w:r w:rsidRPr="00B524DC">
        <w:rPr>
          <w:rFonts w:ascii="Arial" w:hAnsi="Arial" w:cs="Arial"/>
          <w:bCs/>
        </w:rPr>
        <w:t xml:space="preserve"> </w:t>
      </w:r>
      <w:r w:rsidR="007916A2" w:rsidRPr="00B524DC">
        <w:rPr>
          <w:rFonts w:ascii="Arial" w:hAnsi="Arial" w:cs="Arial"/>
          <w:bCs/>
        </w:rPr>
        <w:t xml:space="preserve"> przystąpieniem do wykonywania robót elektrycznych należy sprawdzić, czy teren, na którym </w:t>
      </w:r>
    </w:p>
    <w:p w:rsidR="006A0B89" w:rsidRPr="00B524DC" w:rsidRDefault="006A0B89" w:rsidP="007916A2">
      <w:pPr>
        <w:spacing w:after="0" w:line="240" w:lineRule="auto"/>
        <w:ind w:firstLine="708"/>
        <w:rPr>
          <w:rFonts w:ascii="Arial" w:hAnsi="Arial" w:cs="Arial"/>
          <w:bCs/>
        </w:rPr>
      </w:pPr>
      <w:r w:rsidRPr="00B524DC">
        <w:rPr>
          <w:rFonts w:ascii="Arial" w:hAnsi="Arial" w:cs="Arial"/>
          <w:bCs/>
        </w:rPr>
        <w:t xml:space="preserve">  </w:t>
      </w:r>
      <w:r w:rsidR="007916A2" w:rsidRPr="00B524DC">
        <w:rPr>
          <w:rFonts w:ascii="Arial" w:hAnsi="Arial" w:cs="Arial"/>
          <w:bCs/>
        </w:rPr>
        <w:t>roboty mają być wykonywane, jest</w:t>
      </w:r>
      <w:r w:rsidRPr="00B524DC">
        <w:rPr>
          <w:rFonts w:ascii="Arial" w:hAnsi="Arial" w:cs="Arial"/>
          <w:bCs/>
        </w:rPr>
        <w:t xml:space="preserve"> </w:t>
      </w:r>
      <w:r w:rsidR="007916A2" w:rsidRPr="00B524DC">
        <w:rPr>
          <w:rFonts w:ascii="Arial" w:hAnsi="Arial" w:cs="Arial"/>
          <w:bCs/>
        </w:rPr>
        <w:t>odpowiednio przygotowany, oraz uzgodnić z generalnym</w:t>
      </w:r>
    </w:p>
    <w:p w:rsidR="006A0B89" w:rsidRPr="00B524DC" w:rsidRDefault="006A0B89" w:rsidP="007916A2">
      <w:pPr>
        <w:spacing w:after="0" w:line="240" w:lineRule="auto"/>
        <w:ind w:firstLine="708"/>
        <w:rPr>
          <w:rFonts w:ascii="Arial" w:hAnsi="Arial" w:cs="Arial"/>
          <w:bCs/>
        </w:rPr>
      </w:pPr>
      <w:r w:rsidRPr="00B524DC">
        <w:rPr>
          <w:rFonts w:ascii="Arial" w:hAnsi="Arial" w:cs="Arial"/>
          <w:bCs/>
        </w:rPr>
        <w:t xml:space="preserve"> </w:t>
      </w:r>
      <w:r w:rsidR="007916A2" w:rsidRPr="00B524DC">
        <w:rPr>
          <w:rFonts w:ascii="Arial" w:hAnsi="Arial" w:cs="Arial"/>
          <w:bCs/>
        </w:rPr>
        <w:t xml:space="preserve"> wykonawcą sprawę ewentualnych prac pozostających</w:t>
      </w:r>
      <w:r w:rsidR="007916A2" w:rsidRPr="00B524DC">
        <w:rPr>
          <w:rFonts w:ascii="Arial" w:hAnsi="Arial" w:cs="Arial"/>
          <w:b/>
          <w:bCs/>
        </w:rPr>
        <w:t xml:space="preserve"> </w:t>
      </w:r>
      <w:r w:rsidR="007916A2" w:rsidRPr="00B524DC">
        <w:rPr>
          <w:rFonts w:ascii="Arial" w:hAnsi="Arial" w:cs="Arial"/>
          <w:bCs/>
        </w:rPr>
        <w:t>do wykonania przez kompetentne</w:t>
      </w:r>
    </w:p>
    <w:p w:rsidR="006A0B89" w:rsidRPr="00B524DC" w:rsidRDefault="006A0B89" w:rsidP="007916A2">
      <w:pPr>
        <w:spacing w:after="0" w:line="240" w:lineRule="auto"/>
        <w:ind w:firstLine="708"/>
        <w:rPr>
          <w:rFonts w:ascii="Arial" w:hAnsi="Arial" w:cs="Arial"/>
          <w:bCs/>
        </w:rPr>
      </w:pPr>
      <w:r w:rsidRPr="00B524DC">
        <w:rPr>
          <w:rFonts w:ascii="Arial" w:hAnsi="Arial" w:cs="Arial"/>
          <w:bCs/>
        </w:rPr>
        <w:t xml:space="preserve"> </w:t>
      </w:r>
      <w:r w:rsidR="007916A2" w:rsidRPr="00B524DC">
        <w:rPr>
          <w:rFonts w:ascii="Arial" w:hAnsi="Arial" w:cs="Arial"/>
          <w:bCs/>
        </w:rPr>
        <w:t xml:space="preserve"> jednostki organizacyjne w celu uzyskania prawidłowego przygotowania terenu. Należy tu</w:t>
      </w:r>
    </w:p>
    <w:p w:rsidR="007916A2" w:rsidRPr="00B524DC" w:rsidRDefault="006A0B89" w:rsidP="007916A2">
      <w:pPr>
        <w:spacing w:after="0" w:line="240" w:lineRule="auto"/>
        <w:ind w:firstLine="708"/>
        <w:rPr>
          <w:rFonts w:ascii="Arial" w:hAnsi="Arial" w:cs="Arial"/>
          <w:bCs/>
        </w:rPr>
      </w:pPr>
      <w:r w:rsidRPr="00B524DC">
        <w:rPr>
          <w:rFonts w:ascii="Arial" w:hAnsi="Arial" w:cs="Arial"/>
          <w:bCs/>
        </w:rPr>
        <w:t xml:space="preserve">  </w:t>
      </w:r>
      <w:r w:rsidR="007916A2" w:rsidRPr="00B524DC">
        <w:rPr>
          <w:rFonts w:ascii="Arial" w:hAnsi="Arial" w:cs="Arial"/>
          <w:bCs/>
        </w:rPr>
        <w:t>między innymi:</w:t>
      </w:r>
    </w:p>
    <w:p w:rsidR="006A0B89" w:rsidRPr="00B524DC" w:rsidRDefault="00E834B5" w:rsidP="00E834B5">
      <w:pPr>
        <w:spacing w:after="0" w:line="240" w:lineRule="auto"/>
        <w:rPr>
          <w:rFonts w:ascii="Arial" w:hAnsi="Arial" w:cs="Arial"/>
          <w:bCs/>
        </w:rPr>
      </w:pPr>
      <w:r w:rsidRPr="00B524DC">
        <w:rPr>
          <w:rFonts w:ascii="Arial" w:hAnsi="Arial" w:cs="Arial"/>
          <w:bCs/>
        </w:rPr>
        <w:t xml:space="preserve">           </w:t>
      </w:r>
      <w:r w:rsidR="007916A2" w:rsidRPr="00B524DC">
        <w:rPr>
          <w:rFonts w:ascii="Arial" w:hAnsi="Arial" w:cs="Arial"/>
          <w:bCs/>
        </w:rPr>
        <w:t>- w przypadku stwierdzenia w gruncie lub na nim nie wykazanych w dokumentacji</w:t>
      </w:r>
    </w:p>
    <w:p w:rsidR="006A0B89" w:rsidRPr="00B524DC" w:rsidRDefault="006A0B89" w:rsidP="00E834B5">
      <w:pPr>
        <w:spacing w:after="0" w:line="240" w:lineRule="auto"/>
        <w:ind w:left="708" w:firstLine="1"/>
        <w:rPr>
          <w:rFonts w:ascii="Arial" w:hAnsi="Arial" w:cs="Arial"/>
          <w:bCs/>
        </w:rPr>
      </w:pPr>
      <w:r w:rsidRPr="00B524DC">
        <w:rPr>
          <w:rFonts w:ascii="Arial" w:hAnsi="Arial" w:cs="Arial"/>
          <w:bCs/>
        </w:rPr>
        <w:t xml:space="preserve"> </w:t>
      </w:r>
      <w:r w:rsidR="007916A2" w:rsidRPr="00B524DC">
        <w:rPr>
          <w:rFonts w:ascii="Arial" w:hAnsi="Arial" w:cs="Arial"/>
          <w:bCs/>
        </w:rPr>
        <w:t xml:space="preserve"> kabli, przewodów lub</w:t>
      </w:r>
      <w:r w:rsidRPr="00B524DC">
        <w:rPr>
          <w:rFonts w:ascii="Arial" w:hAnsi="Arial" w:cs="Arial"/>
          <w:bCs/>
        </w:rPr>
        <w:t xml:space="preserve"> </w:t>
      </w:r>
      <w:r w:rsidR="007916A2" w:rsidRPr="00B524DC">
        <w:rPr>
          <w:rFonts w:ascii="Arial" w:hAnsi="Arial" w:cs="Arial"/>
          <w:bCs/>
        </w:rPr>
        <w:t>innych urządzeń usunięcie lub zabezpieczenie ich, po</w:t>
      </w:r>
    </w:p>
    <w:p w:rsidR="006A0B89" w:rsidRPr="00B524DC" w:rsidRDefault="006A0B89" w:rsidP="00E834B5">
      <w:pPr>
        <w:spacing w:after="0" w:line="240" w:lineRule="auto"/>
        <w:ind w:left="708" w:firstLine="1"/>
        <w:rPr>
          <w:rFonts w:ascii="Arial" w:hAnsi="Arial" w:cs="Arial"/>
          <w:bCs/>
        </w:rPr>
      </w:pPr>
      <w:r w:rsidRPr="00B524DC">
        <w:rPr>
          <w:rFonts w:ascii="Arial" w:hAnsi="Arial" w:cs="Arial"/>
          <w:bCs/>
        </w:rPr>
        <w:t xml:space="preserve"> </w:t>
      </w:r>
      <w:r w:rsidR="007916A2" w:rsidRPr="00B524DC">
        <w:rPr>
          <w:rFonts w:ascii="Arial" w:hAnsi="Arial" w:cs="Arial"/>
          <w:bCs/>
        </w:rPr>
        <w:t xml:space="preserve"> uzgodnieniu z organem, do którego kompetencji należy utrzymanie tych urządzeń</w:t>
      </w:r>
    </w:p>
    <w:p w:rsidR="007916A2" w:rsidRPr="00B524DC" w:rsidRDefault="006A0B89" w:rsidP="00E834B5">
      <w:pPr>
        <w:spacing w:after="0" w:line="240" w:lineRule="auto"/>
        <w:ind w:left="708" w:firstLine="1"/>
        <w:rPr>
          <w:rFonts w:ascii="Arial" w:hAnsi="Arial" w:cs="Arial"/>
          <w:bCs/>
        </w:rPr>
      </w:pPr>
      <w:r w:rsidRPr="00B524DC">
        <w:rPr>
          <w:rFonts w:ascii="Arial" w:hAnsi="Arial" w:cs="Arial"/>
          <w:bCs/>
        </w:rPr>
        <w:t xml:space="preserve"> </w:t>
      </w:r>
      <w:r w:rsidR="007916A2" w:rsidRPr="00B524DC">
        <w:rPr>
          <w:rFonts w:ascii="Arial" w:hAnsi="Arial" w:cs="Arial"/>
          <w:bCs/>
        </w:rPr>
        <w:t xml:space="preserve"> lub nadzór nad nimi,</w:t>
      </w:r>
    </w:p>
    <w:p w:rsidR="007916A2" w:rsidRPr="00B524DC" w:rsidRDefault="007916A2" w:rsidP="007916A2">
      <w:pPr>
        <w:spacing w:after="0" w:line="240" w:lineRule="auto"/>
        <w:ind w:firstLine="708"/>
        <w:rPr>
          <w:rFonts w:ascii="Arial" w:hAnsi="Arial" w:cs="Arial"/>
          <w:bCs/>
        </w:rPr>
      </w:pPr>
    </w:p>
    <w:p w:rsidR="007916A2" w:rsidRPr="00B524DC" w:rsidRDefault="007916A2" w:rsidP="00992C3D">
      <w:pPr>
        <w:spacing w:after="0" w:line="240" w:lineRule="auto"/>
        <w:ind w:firstLine="708"/>
        <w:rPr>
          <w:rFonts w:ascii="Arial" w:hAnsi="Arial" w:cs="Arial"/>
          <w:bCs/>
        </w:rPr>
      </w:pPr>
      <w:r w:rsidRPr="00B524DC">
        <w:rPr>
          <w:rFonts w:ascii="Arial" w:hAnsi="Arial" w:cs="Arial"/>
          <w:bCs/>
        </w:rPr>
        <w:t>Place i magazyny zamknięte do składowania materiałów, urządzeń i maszyn (sprzętu z</w:t>
      </w:r>
    </w:p>
    <w:p w:rsidR="007916A2" w:rsidRPr="00B524DC" w:rsidRDefault="007916A2" w:rsidP="00992C3D">
      <w:pPr>
        <w:spacing w:after="0" w:line="240" w:lineRule="auto"/>
        <w:rPr>
          <w:rFonts w:ascii="Arial" w:hAnsi="Arial" w:cs="Arial"/>
          <w:bCs/>
        </w:rPr>
      </w:pPr>
      <w:r w:rsidRPr="00B524DC">
        <w:rPr>
          <w:rFonts w:ascii="Arial" w:hAnsi="Arial" w:cs="Arial"/>
          <w:bCs/>
        </w:rPr>
        <w:t>mechanizowanego)  stosowanych do robót elektrycznych powinny być wyznaczone na terenie odwodnionym,</w:t>
      </w:r>
      <w:r w:rsidR="00992C3D" w:rsidRPr="00B524DC">
        <w:rPr>
          <w:rFonts w:ascii="Arial" w:hAnsi="Arial" w:cs="Arial"/>
          <w:bCs/>
        </w:rPr>
        <w:t xml:space="preserve"> </w:t>
      </w:r>
      <w:r w:rsidRPr="00B524DC">
        <w:rPr>
          <w:rFonts w:ascii="Arial" w:hAnsi="Arial" w:cs="Arial"/>
          <w:bCs/>
        </w:rPr>
        <w:t>wyrównanym, o nawierzchni dostosowanej do przeznaczenia i usytuowane w sposób ułatwiający rozładunek, załadunek i ewentualnie montaż wymienionych przedmiotów.</w:t>
      </w:r>
    </w:p>
    <w:p w:rsidR="007916A2" w:rsidRPr="00B524DC" w:rsidRDefault="007916A2" w:rsidP="007916A2">
      <w:pPr>
        <w:spacing w:after="0" w:line="240" w:lineRule="auto"/>
        <w:ind w:firstLine="708"/>
        <w:rPr>
          <w:rFonts w:ascii="Arial" w:hAnsi="Arial" w:cs="Arial"/>
          <w:bCs/>
        </w:rPr>
      </w:pPr>
      <w:r w:rsidRPr="00B524DC">
        <w:rPr>
          <w:rFonts w:ascii="Arial" w:hAnsi="Arial" w:cs="Arial"/>
          <w:bCs/>
        </w:rPr>
        <w:t xml:space="preserve">Drogi na placu budowy powinny być odpowiednio dostosowane do środków transportowych, </w:t>
      </w:r>
    </w:p>
    <w:p w:rsidR="007916A2" w:rsidRPr="00B524DC" w:rsidRDefault="007916A2" w:rsidP="00992C3D">
      <w:pPr>
        <w:spacing w:after="0" w:line="240" w:lineRule="auto"/>
        <w:rPr>
          <w:rFonts w:ascii="Arial" w:hAnsi="Arial" w:cs="Arial"/>
          <w:bCs/>
        </w:rPr>
      </w:pPr>
      <w:r w:rsidRPr="00B524DC">
        <w:rPr>
          <w:rFonts w:ascii="Arial" w:hAnsi="Arial" w:cs="Arial"/>
          <w:bCs/>
        </w:rPr>
        <w:t>przewidywanej masy przewożonych materiałów lub przedmiotów oraz urządzeń dostarczanych na plac budowy i do ich objętości. Szerokość i położenie dróg powinny odpowiadać wymaganiom zapewniającym możliwość dostarczenia, bez względu na warunki atmosferyczne, materiałów i innych przedmiotów bez ich uszkodzenia do odpowiednich stanowisk pracy na budowie. Koszt zabezpieczenia terenu budowy nie podlega odrębnej zapłacie i przyjmuje się, że jest włączony w cenę umowną.</w:t>
      </w:r>
    </w:p>
    <w:p w:rsidR="007916A2" w:rsidRPr="00B524DC" w:rsidRDefault="007916A2" w:rsidP="002E3680">
      <w:pPr>
        <w:spacing w:before="120" w:after="0" w:line="240" w:lineRule="auto"/>
        <w:rPr>
          <w:rFonts w:ascii="Arial" w:hAnsi="Arial" w:cs="Arial"/>
          <w:bCs/>
        </w:rPr>
      </w:pPr>
      <w:r w:rsidRPr="00B524DC">
        <w:rPr>
          <w:rFonts w:ascii="Arial" w:hAnsi="Arial" w:cs="Arial"/>
          <w:bCs/>
          <w:u w:val="single"/>
        </w:rPr>
        <w:t>1.5.5. Ochrona środowiska w czasie wykonywania robót</w:t>
      </w:r>
    </w:p>
    <w:p w:rsidR="007916A2" w:rsidRPr="00B524DC" w:rsidRDefault="007916A2" w:rsidP="00992C3D">
      <w:pPr>
        <w:spacing w:before="120" w:after="0" w:line="240" w:lineRule="auto"/>
        <w:ind w:firstLine="709"/>
        <w:rPr>
          <w:rFonts w:ascii="Arial" w:hAnsi="Arial" w:cs="Arial"/>
          <w:bCs/>
        </w:rPr>
      </w:pPr>
      <w:r w:rsidRPr="00B524DC">
        <w:rPr>
          <w:rFonts w:ascii="Arial" w:hAnsi="Arial" w:cs="Arial"/>
          <w:bCs/>
        </w:rPr>
        <w:t xml:space="preserve">Wykonawca ma obowiązek znać i stosować w czasie prowadzenia robót wszelkie przepisy dotyczące ochrony środowiska naturalnego. </w:t>
      </w:r>
    </w:p>
    <w:p w:rsidR="007916A2" w:rsidRPr="00B524DC" w:rsidRDefault="007916A2" w:rsidP="007916A2">
      <w:pPr>
        <w:spacing w:after="0" w:line="240" w:lineRule="auto"/>
        <w:ind w:firstLine="708"/>
        <w:rPr>
          <w:rFonts w:ascii="Arial" w:hAnsi="Arial" w:cs="Arial"/>
          <w:bCs/>
        </w:rPr>
      </w:pPr>
      <w:r w:rsidRPr="00B524DC">
        <w:rPr>
          <w:rFonts w:ascii="Arial" w:hAnsi="Arial" w:cs="Arial"/>
          <w:bCs/>
        </w:rPr>
        <w:t>W okresie trwania budowy i wykańczania robót Wykonawca będzie:</w:t>
      </w:r>
    </w:p>
    <w:p w:rsidR="007916A2" w:rsidRPr="00B524DC" w:rsidRDefault="007916A2" w:rsidP="007916A2">
      <w:pPr>
        <w:spacing w:after="0" w:line="240" w:lineRule="auto"/>
        <w:ind w:firstLine="708"/>
        <w:rPr>
          <w:rFonts w:ascii="Arial" w:hAnsi="Arial" w:cs="Arial"/>
          <w:bCs/>
        </w:rPr>
      </w:pPr>
      <w:r w:rsidRPr="00B524DC">
        <w:rPr>
          <w:rFonts w:ascii="Arial" w:hAnsi="Arial" w:cs="Arial"/>
          <w:bCs/>
        </w:rPr>
        <w:t>a)  utrzymywać teren budowy i wykopy w stanie bez wody stojącej,</w:t>
      </w:r>
    </w:p>
    <w:p w:rsidR="007916A2" w:rsidRPr="00B524DC" w:rsidRDefault="007916A2" w:rsidP="00992C3D">
      <w:pPr>
        <w:spacing w:after="0" w:line="240" w:lineRule="auto"/>
        <w:ind w:left="709"/>
        <w:rPr>
          <w:rFonts w:ascii="Arial" w:hAnsi="Arial" w:cs="Arial"/>
          <w:bCs/>
        </w:rPr>
      </w:pPr>
      <w:r w:rsidRPr="00B524DC">
        <w:rPr>
          <w:rFonts w:ascii="Arial" w:hAnsi="Arial" w:cs="Arial"/>
          <w:bCs/>
        </w:rPr>
        <w:lastRenderedPageBreak/>
        <w:t>b) podejmować wszelkie uzasadnione kroki mające na celu stosowanie się do przepisów i norm dotyczących ochrony środowiska na terenie i wokół terenu budowy oraz będzie unikać uszkodzeń lub uciążliwości dla osób lub własności społecznej i innych, a wynikających ze skażenia, hałasu lub innych przyczyn powstałych w następstwie jego sposobu działania.</w:t>
      </w:r>
    </w:p>
    <w:p w:rsidR="007916A2" w:rsidRPr="00B524DC" w:rsidRDefault="007916A2" w:rsidP="00992C3D">
      <w:pPr>
        <w:spacing w:before="120" w:after="0" w:line="240" w:lineRule="auto"/>
        <w:ind w:firstLine="709"/>
        <w:rPr>
          <w:rFonts w:ascii="Arial" w:hAnsi="Arial" w:cs="Arial"/>
          <w:bCs/>
        </w:rPr>
      </w:pPr>
      <w:r w:rsidRPr="00B524DC">
        <w:rPr>
          <w:rFonts w:ascii="Arial" w:hAnsi="Arial" w:cs="Arial"/>
          <w:bCs/>
        </w:rPr>
        <w:t>Stosując się do tych wymagań będzie miał szczególny wzgląd na:</w:t>
      </w:r>
    </w:p>
    <w:p w:rsidR="007916A2" w:rsidRPr="00B524DC" w:rsidRDefault="007916A2" w:rsidP="007916A2">
      <w:pPr>
        <w:spacing w:after="0" w:line="240" w:lineRule="auto"/>
        <w:ind w:firstLine="708"/>
        <w:rPr>
          <w:rFonts w:ascii="Arial" w:hAnsi="Arial" w:cs="Arial"/>
          <w:bCs/>
        </w:rPr>
      </w:pPr>
      <w:r w:rsidRPr="00B524DC">
        <w:rPr>
          <w:rFonts w:ascii="Arial" w:hAnsi="Arial" w:cs="Arial"/>
          <w:bCs/>
        </w:rPr>
        <w:t>1) lokalizację baz, warsztatów, magazynów, składowisk, wykopów i dróg dojazdowych,</w:t>
      </w:r>
    </w:p>
    <w:p w:rsidR="007916A2" w:rsidRPr="00B524DC" w:rsidRDefault="007916A2" w:rsidP="007916A2">
      <w:pPr>
        <w:spacing w:after="0" w:line="240" w:lineRule="auto"/>
        <w:ind w:firstLine="708"/>
        <w:rPr>
          <w:rFonts w:ascii="Arial" w:hAnsi="Arial" w:cs="Arial"/>
          <w:bCs/>
        </w:rPr>
      </w:pPr>
      <w:r w:rsidRPr="00B524DC">
        <w:rPr>
          <w:rFonts w:ascii="Arial" w:hAnsi="Arial" w:cs="Arial"/>
          <w:bCs/>
        </w:rPr>
        <w:t>2) środki ostrożności i zabezpieczenia przed:</w:t>
      </w:r>
    </w:p>
    <w:p w:rsidR="007916A2" w:rsidRPr="00B524DC" w:rsidRDefault="007916A2" w:rsidP="007916A2">
      <w:pPr>
        <w:spacing w:after="0" w:line="240" w:lineRule="auto"/>
        <w:ind w:firstLine="708"/>
        <w:rPr>
          <w:rFonts w:ascii="Arial" w:hAnsi="Arial" w:cs="Arial"/>
          <w:bCs/>
        </w:rPr>
      </w:pPr>
      <w:r w:rsidRPr="00B524DC">
        <w:rPr>
          <w:rFonts w:ascii="Arial" w:hAnsi="Arial" w:cs="Arial"/>
          <w:bCs/>
        </w:rPr>
        <w:t>a) zanieczyszczeniem zbiorników i cieków wodnych pyłami lub substancjami toksycznymi,</w:t>
      </w:r>
    </w:p>
    <w:p w:rsidR="007916A2" w:rsidRPr="00B524DC" w:rsidRDefault="007916A2" w:rsidP="007916A2">
      <w:pPr>
        <w:spacing w:after="0" w:line="240" w:lineRule="auto"/>
        <w:ind w:firstLine="708"/>
        <w:rPr>
          <w:rFonts w:ascii="Arial" w:hAnsi="Arial" w:cs="Arial"/>
          <w:bCs/>
        </w:rPr>
      </w:pPr>
      <w:r w:rsidRPr="00B524DC">
        <w:rPr>
          <w:rFonts w:ascii="Arial" w:hAnsi="Arial" w:cs="Arial"/>
          <w:bCs/>
        </w:rPr>
        <w:t>b) zanieczyszczeniem powietrza pyłami i gazami,</w:t>
      </w:r>
    </w:p>
    <w:p w:rsidR="007916A2" w:rsidRPr="00B524DC" w:rsidRDefault="007916A2" w:rsidP="007916A2">
      <w:pPr>
        <w:spacing w:after="0" w:line="240" w:lineRule="auto"/>
        <w:ind w:firstLine="708"/>
        <w:rPr>
          <w:rFonts w:ascii="Arial" w:hAnsi="Arial" w:cs="Arial"/>
          <w:bCs/>
        </w:rPr>
      </w:pPr>
      <w:r w:rsidRPr="00B524DC">
        <w:rPr>
          <w:rFonts w:ascii="Arial" w:hAnsi="Arial" w:cs="Arial"/>
          <w:bCs/>
        </w:rPr>
        <w:t>c) możliwością powstania pożaru.</w:t>
      </w:r>
    </w:p>
    <w:p w:rsidR="007916A2" w:rsidRPr="00B524DC" w:rsidRDefault="007916A2" w:rsidP="002E3680">
      <w:pPr>
        <w:spacing w:before="120" w:after="0" w:line="240" w:lineRule="auto"/>
        <w:rPr>
          <w:rFonts w:ascii="Arial" w:hAnsi="Arial" w:cs="Arial"/>
          <w:bCs/>
          <w:u w:val="single"/>
        </w:rPr>
      </w:pPr>
      <w:r w:rsidRPr="00B524DC">
        <w:rPr>
          <w:rFonts w:ascii="Arial" w:hAnsi="Arial" w:cs="Arial"/>
          <w:bCs/>
          <w:u w:val="single"/>
        </w:rPr>
        <w:t>1.5.6. Ochrona przeciwpożarowa</w:t>
      </w:r>
    </w:p>
    <w:p w:rsidR="007916A2" w:rsidRPr="00B524DC" w:rsidRDefault="007916A2" w:rsidP="00992C3D">
      <w:pPr>
        <w:spacing w:before="120" w:after="0" w:line="240" w:lineRule="auto"/>
        <w:ind w:firstLine="709"/>
        <w:rPr>
          <w:rFonts w:ascii="Arial" w:hAnsi="Arial" w:cs="Arial"/>
          <w:bCs/>
        </w:rPr>
      </w:pPr>
      <w:r w:rsidRPr="00B524DC">
        <w:rPr>
          <w:rFonts w:ascii="Arial" w:hAnsi="Arial" w:cs="Arial"/>
          <w:bCs/>
        </w:rPr>
        <w:t>Wykonawca będzie przestrzegać przepisy ochrony przeciwpożarowej.</w:t>
      </w:r>
    </w:p>
    <w:p w:rsidR="007916A2" w:rsidRPr="00B524DC" w:rsidRDefault="007916A2" w:rsidP="007916A2">
      <w:pPr>
        <w:spacing w:after="0" w:line="240" w:lineRule="auto"/>
        <w:ind w:firstLine="708"/>
        <w:rPr>
          <w:rFonts w:ascii="Arial" w:hAnsi="Arial" w:cs="Arial"/>
          <w:bCs/>
        </w:rPr>
      </w:pPr>
      <w:r w:rsidRPr="00B524DC">
        <w:rPr>
          <w:rFonts w:ascii="Arial" w:hAnsi="Arial" w:cs="Arial"/>
          <w:bCs/>
        </w:rPr>
        <w:t>Wykonawca będzie utrzymywać sprawny sprzęt przeciwpożarowy, wymagany przez odpowiednie przepisy, na terenie bazy budowy, w pomieszczeniach biurowych,  magazynach oraz w maszynach i pojazdach.</w:t>
      </w:r>
    </w:p>
    <w:p w:rsidR="007916A2" w:rsidRPr="00B524DC" w:rsidRDefault="007916A2" w:rsidP="007916A2">
      <w:pPr>
        <w:spacing w:after="0" w:line="240" w:lineRule="auto"/>
        <w:ind w:firstLine="708"/>
        <w:rPr>
          <w:rFonts w:ascii="Arial" w:hAnsi="Arial" w:cs="Arial"/>
          <w:bCs/>
        </w:rPr>
      </w:pPr>
      <w:r w:rsidRPr="00B524DC">
        <w:rPr>
          <w:rFonts w:ascii="Arial" w:hAnsi="Arial" w:cs="Arial"/>
          <w:bCs/>
        </w:rPr>
        <w:t xml:space="preserve">Materiały łatwopalne będą składowane w sposób zgodny z odpowiednimi przepisami i </w:t>
      </w:r>
    </w:p>
    <w:p w:rsidR="007916A2" w:rsidRPr="00B524DC" w:rsidRDefault="007916A2" w:rsidP="00992C3D">
      <w:pPr>
        <w:spacing w:after="0" w:line="240" w:lineRule="auto"/>
        <w:rPr>
          <w:rFonts w:ascii="Arial" w:hAnsi="Arial" w:cs="Arial"/>
          <w:bCs/>
        </w:rPr>
      </w:pPr>
      <w:r w:rsidRPr="00B524DC">
        <w:rPr>
          <w:rFonts w:ascii="Arial" w:hAnsi="Arial" w:cs="Arial"/>
          <w:bCs/>
        </w:rPr>
        <w:t>zabezpieczone przed dostępem osób trzecich. Wykonawca będzie odpowiedzialny za wszelkie straty spowodowane pożarem wywołanym jako rezultat realizacji robót albo przez personel Wykonawcy.</w:t>
      </w:r>
    </w:p>
    <w:p w:rsidR="007916A2" w:rsidRPr="00B524DC" w:rsidRDefault="007916A2" w:rsidP="002E3680">
      <w:pPr>
        <w:spacing w:before="120" w:after="120" w:line="240" w:lineRule="auto"/>
        <w:rPr>
          <w:rFonts w:ascii="Arial" w:hAnsi="Arial" w:cs="Arial"/>
          <w:bCs/>
          <w:u w:val="single"/>
        </w:rPr>
      </w:pPr>
      <w:r w:rsidRPr="00B524DC">
        <w:rPr>
          <w:rFonts w:ascii="Arial" w:hAnsi="Arial" w:cs="Arial"/>
          <w:bCs/>
          <w:u w:val="single"/>
        </w:rPr>
        <w:t>1.5.7. Materiały szkodliwe dla otoczenia</w:t>
      </w:r>
    </w:p>
    <w:p w:rsidR="007916A2" w:rsidRPr="00B524DC" w:rsidRDefault="007916A2" w:rsidP="007916A2">
      <w:pPr>
        <w:spacing w:after="0" w:line="240" w:lineRule="auto"/>
        <w:ind w:firstLine="708"/>
        <w:rPr>
          <w:rFonts w:ascii="Arial" w:hAnsi="Arial" w:cs="Arial"/>
          <w:bCs/>
        </w:rPr>
      </w:pPr>
      <w:r w:rsidRPr="00B524DC">
        <w:rPr>
          <w:rFonts w:ascii="Arial" w:hAnsi="Arial" w:cs="Arial"/>
          <w:bCs/>
        </w:rPr>
        <w:t>Materiały, które w sposób trwały są szkodliwe dla otoczenia, nie będą dopuszczone do użycia. Nie dopuszcza się użycia materiałów wywołujących szkodliwe promieniowanie o stężeniu większym od dopuszczalnego, określonego odpowiednimi przepisami. Wszelkie materiały odpadowe użyte do robót będą miały aprobatę techniczną wydaną przez uprawnioną jednostkę, jednoznacznie określającą</w:t>
      </w:r>
      <w:r w:rsidRPr="00B524DC">
        <w:rPr>
          <w:rFonts w:ascii="Arial" w:hAnsi="Arial" w:cs="Arial"/>
          <w:b/>
          <w:bCs/>
        </w:rPr>
        <w:t xml:space="preserve"> </w:t>
      </w:r>
      <w:r w:rsidRPr="00B524DC">
        <w:rPr>
          <w:rFonts w:ascii="Arial" w:hAnsi="Arial" w:cs="Arial"/>
          <w:bCs/>
        </w:rPr>
        <w:t>brak szkodliwego oddziaływania tych materiałów na środowisko.</w:t>
      </w:r>
    </w:p>
    <w:p w:rsidR="007916A2" w:rsidRPr="00B524DC" w:rsidRDefault="007916A2" w:rsidP="007916A2">
      <w:pPr>
        <w:spacing w:after="0" w:line="240" w:lineRule="auto"/>
        <w:ind w:firstLine="708"/>
        <w:rPr>
          <w:rFonts w:ascii="Arial" w:hAnsi="Arial" w:cs="Arial"/>
          <w:bCs/>
        </w:rPr>
      </w:pPr>
      <w:r w:rsidRPr="00B524DC">
        <w:rPr>
          <w:rFonts w:ascii="Arial" w:hAnsi="Arial" w:cs="Arial"/>
          <w:bCs/>
        </w:rPr>
        <w:t>Materiały, które są szkodliwe dla otoczenia tylko w czasie robót, a po zakończeniu robót ich szkodliwość zanika (np. materiały pylaste) mogą być użyte pod warunkiem przestrzegania wymagań technologicznych wbudowania. Jeżeli wymagają tego odpowiednie przepisy Zamawiający powinien otrzymać zgodę na użycie tych materiałów od właściwych organów administracji państwowej.</w:t>
      </w:r>
    </w:p>
    <w:p w:rsidR="007916A2" w:rsidRPr="00B524DC" w:rsidRDefault="007916A2" w:rsidP="007916A2">
      <w:pPr>
        <w:spacing w:after="0" w:line="240" w:lineRule="auto"/>
        <w:ind w:firstLine="708"/>
        <w:rPr>
          <w:rFonts w:ascii="Arial" w:hAnsi="Arial" w:cs="Arial"/>
          <w:bCs/>
        </w:rPr>
      </w:pPr>
      <w:r w:rsidRPr="00B524DC">
        <w:rPr>
          <w:rFonts w:ascii="Arial" w:hAnsi="Arial" w:cs="Arial"/>
          <w:bCs/>
        </w:rPr>
        <w:t>Jeżeli Wykonawca użył materiałów szkodliwych dla otoczenia zgodnie ze specyfikacjami, a ich użycie spowodowało jakiekolwiek zagrożenie środowiska, to konsekwencje tego poniesie Zamawiający.</w:t>
      </w:r>
    </w:p>
    <w:p w:rsidR="007916A2" w:rsidRPr="00B524DC" w:rsidRDefault="007916A2" w:rsidP="002E3680">
      <w:pPr>
        <w:spacing w:before="120" w:after="120" w:line="240" w:lineRule="auto"/>
        <w:rPr>
          <w:rFonts w:ascii="Arial" w:hAnsi="Arial" w:cs="Arial"/>
          <w:bCs/>
          <w:u w:val="single"/>
        </w:rPr>
      </w:pPr>
      <w:r w:rsidRPr="00B524DC">
        <w:rPr>
          <w:rFonts w:ascii="Arial" w:hAnsi="Arial" w:cs="Arial"/>
          <w:bCs/>
          <w:u w:val="single"/>
        </w:rPr>
        <w:t>1.5.8. Ochrona własności publicznej i prywatnej</w:t>
      </w:r>
    </w:p>
    <w:p w:rsidR="007916A2" w:rsidRPr="00B524DC" w:rsidRDefault="007916A2" w:rsidP="007916A2">
      <w:pPr>
        <w:spacing w:after="0" w:line="240" w:lineRule="auto"/>
        <w:ind w:firstLine="708"/>
        <w:rPr>
          <w:rFonts w:ascii="Arial" w:hAnsi="Arial" w:cs="Arial"/>
          <w:bCs/>
        </w:rPr>
      </w:pPr>
      <w:r w:rsidRPr="00B524DC">
        <w:rPr>
          <w:rFonts w:ascii="Arial" w:hAnsi="Arial" w:cs="Arial"/>
          <w:bCs/>
        </w:rPr>
        <w:t>Wykonawca odpowiada za ochronę instalacji na powierzchni ziemi i za urządzenia podziemne, takie jak</w:t>
      </w:r>
      <w:r w:rsidR="00992C3D" w:rsidRPr="00B524DC">
        <w:rPr>
          <w:rFonts w:ascii="Arial" w:hAnsi="Arial" w:cs="Arial"/>
          <w:bCs/>
        </w:rPr>
        <w:t xml:space="preserve"> </w:t>
      </w:r>
      <w:r w:rsidRPr="00B524DC">
        <w:rPr>
          <w:rFonts w:ascii="Arial" w:hAnsi="Arial" w:cs="Arial"/>
          <w:bCs/>
        </w:rPr>
        <w:t>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w:t>
      </w:r>
    </w:p>
    <w:p w:rsidR="007916A2" w:rsidRPr="00B524DC" w:rsidRDefault="007916A2" w:rsidP="007916A2">
      <w:pPr>
        <w:spacing w:after="0" w:line="240" w:lineRule="auto"/>
        <w:ind w:firstLine="708"/>
        <w:rPr>
          <w:rFonts w:ascii="Arial" w:hAnsi="Arial" w:cs="Arial"/>
          <w:bCs/>
        </w:rPr>
      </w:pPr>
      <w:r w:rsidRPr="00B524DC">
        <w:rPr>
          <w:rFonts w:ascii="Arial" w:hAnsi="Arial" w:cs="Arial"/>
          <w:bCs/>
        </w:rPr>
        <w:t>Wykonawca zobowiązany jest umieścić w swoim harmonogramie rezerwę czasową dla wszelkiego</w:t>
      </w:r>
      <w:r w:rsidR="00992C3D" w:rsidRPr="00B524DC">
        <w:rPr>
          <w:rFonts w:ascii="Arial" w:hAnsi="Arial" w:cs="Arial"/>
          <w:bCs/>
        </w:rPr>
        <w:t xml:space="preserve"> </w:t>
      </w:r>
      <w:r w:rsidRPr="00B524DC">
        <w:rPr>
          <w:rFonts w:ascii="Arial" w:hAnsi="Arial" w:cs="Arial"/>
          <w:bCs/>
        </w:rPr>
        <w:t>rodzaju robót, które mają być wykonane w zakresie przełożenia instalacji i urządzeń podziemnych na terenie budowy i powiadomić Inwestora i władze lokalne o zamiarze rozpoczęcia robót. O fakcie przypadkowego uszkodzenia tych instalacji Wykonawca bezzwłocznie powiadomi Inwestora i zainteresowane władze oraz będzie z nimi współpracował dostarczając wszelkiej pomocy potrzebnej przy dokonywaniu napraw. Wykonawca będzie odpowiadać za wszelkie spowodowane przez jego działania uszkodzenia instalacji na powierzchni ziemi i urządzeń podziemnych wykazanych w dokumentach dostarczonych mu przez Zamawiającego.</w:t>
      </w:r>
    </w:p>
    <w:p w:rsidR="007916A2" w:rsidRPr="00B524DC" w:rsidRDefault="007916A2" w:rsidP="002E3680">
      <w:pPr>
        <w:spacing w:before="120" w:after="120" w:line="240" w:lineRule="auto"/>
        <w:rPr>
          <w:rFonts w:ascii="Arial" w:hAnsi="Arial" w:cs="Arial"/>
          <w:bCs/>
          <w:u w:val="single"/>
        </w:rPr>
      </w:pPr>
      <w:r w:rsidRPr="00B524DC">
        <w:rPr>
          <w:rFonts w:ascii="Arial" w:hAnsi="Arial" w:cs="Arial"/>
          <w:bCs/>
          <w:u w:val="single"/>
        </w:rPr>
        <w:t>1.5.9. Ograniczenie obciążeń osi pojazdów</w:t>
      </w:r>
    </w:p>
    <w:p w:rsidR="007916A2" w:rsidRPr="00B524DC" w:rsidRDefault="007916A2" w:rsidP="007916A2">
      <w:pPr>
        <w:spacing w:after="0" w:line="240" w:lineRule="auto"/>
        <w:ind w:firstLine="708"/>
        <w:rPr>
          <w:rFonts w:ascii="Arial" w:hAnsi="Arial" w:cs="Arial"/>
          <w:bCs/>
        </w:rPr>
      </w:pPr>
      <w:r w:rsidRPr="00B524DC">
        <w:rPr>
          <w:rFonts w:ascii="Arial" w:hAnsi="Arial" w:cs="Arial"/>
          <w:bCs/>
        </w:rPr>
        <w:t>Wykonawca stosować się będzie do ustawowych ograniczeń obciążenia na oś przy transporcie materiałów i wyposażenia na i z terenu robót. Uzyska on wszelkie niezbędne zezwolenia od władz co do przewozu nietypowych wagowo ładunków i w sposób ciągły będzie o każdym takim przewozie powiadamiał Inwestora. Pojazdy i ładunki powodujące nadmierne obciążenie osiowe nie będą dopuszczone w obręb terenu budowy- i Wykonawca będzie odpowiadał za naprawę wszelkich robót w ten sposób uszkodzonych, zgodnie z poleceniami Inwestora.</w:t>
      </w:r>
    </w:p>
    <w:p w:rsidR="007916A2" w:rsidRPr="00B524DC" w:rsidRDefault="007916A2" w:rsidP="002E3680">
      <w:pPr>
        <w:spacing w:before="120" w:after="120" w:line="240" w:lineRule="auto"/>
        <w:rPr>
          <w:rFonts w:ascii="Arial" w:hAnsi="Arial" w:cs="Arial"/>
          <w:bCs/>
        </w:rPr>
      </w:pPr>
      <w:r w:rsidRPr="00B524DC">
        <w:rPr>
          <w:rFonts w:ascii="Arial" w:hAnsi="Arial" w:cs="Arial"/>
          <w:bCs/>
          <w:u w:val="single"/>
        </w:rPr>
        <w:t>1.5.10. Bezpieczeństwo i higiena pracy</w:t>
      </w:r>
    </w:p>
    <w:p w:rsidR="007916A2" w:rsidRPr="00B524DC" w:rsidRDefault="007916A2" w:rsidP="007916A2">
      <w:pPr>
        <w:spacing w:after="0" w:line="240" w:lineRule="auto"/>
        <w:ind w:firstLine="708"/>
        <w:rPr>
          <w:rFonts w:ascii="Arial" w:hAnsi="Arial" w:cs="Arial"/>
          <w:bCs/>
        </w:rPr>
      </w:pPr>
      <w:r w:rsidRPr="00B524DC">
        <w:rPr>
          <w:rFonts w:ascii="Arial" w:hAnsi="Arial" w:cs="Arial"/>
          <w:bCs/>
        </w:rPr>
        <w:t xml:space="preserve">Podczas realizacji robót Wykonawca będzie przestrzegać przepisów dotyczących bezpieczeństwa i higieny pracy w szczególności Wykonawca ma obowiązek zadbać, aby personel </w:t>
      </w:r>
      <w:r w:rsidRPr="00B524DC">
        <w:rPr>
          <w:rFonts w:ascii="Arial" w:hAnsi="Arial" w:cs="Arial"/>
          <w:bCs/>
        </w:rPr>
        <w:lastRenderedPageBreak/>
        <w:t>nie wykonywał pracy w warunkach niebezpiecznych, szkodliwych dla zdrowia oraz nie spełniających odpowiednich wymagań sanitarnych.</w:t>
      </w:r>
    </w:p>
    <w:p w:rsidR="007916A2" w:rsidRPr="00B524DC" w:rsidRDefault="007916A2" w:rsidP="007916A2">
      <w:pPr>
        <w:spacing w:after="0" w:line="240" w:lineRule="auto"/>
        <w:ind w:firstLine="708"/>
        <w:rPr>
          <w:rFonts w:ascii="Arial" w:hAnsi="Arial" w:cs="Arial"/>
          <w:bCs/>
        </w:rPr>
      </w:pPr>
      <w:r w:rsidRPr="00B524DC">
        <w:rPr>
          <w:rFonts w:ascii="Arial" w:hAnsi="Arial" w:cs="Arial"/>
          <w:bCs/>
        </w:rPr>
        <w:t>Wykonawca zapewni i będzie utrzymywał wszelkie urządzenia zabezpieczające, socjalne</w:t>
      </w:r>
      <w:r w:rsidRPr="00B524DC">
        <w:rPr>
          <w:rFonts w:ascii="Arial" w:hAnsi="Arial" w:cs="Arial"/>
          <w:b/>
          <w:bCs/>
        </w:rPr>
        <w:t xml:space="preserve"> </w:t>
      </w:r>
      <w:r w:rsidRPr="00B524DC">
        <w:rPr>
          <w:rFonts w:ascii="Arial" w:hAnsi="Arial" w:cs="Arial"/>
          <w:bCs/>
        </w:rPr>
        <w:t>oraz</w:t>
      </w:r>
      <w:r w:rsidRPr="00B524DC">
        <w:rPr>
          <w:rFonts w:ascii="Arial" w:hAnsi="Arial" w:cs="Arial"/>
          <w:b/>
          <w:bCs/>
        </w:rPr>
        <w:t xml:space="preserve"> </w:t>
      </w:r>
      <w:r w:rsidRPr="00B524DC">
        <w:rPr>
          <w:rFonts w:ascii="Arial" w:hAnsi="Arial" w:cs="Arial"/>
          <w:bCs/>
        </w:rPr>
        <w:t>sprzęt i odpowiednią odzież dla ochrony życia i zdrowia osób zatrudnionych na budowie oraz dla zapewnienia bezpieczeństwa publicznego. Uznaje się, że wszelkie koszty związane z wypełnieniem wymagań określonych powyżej nie podlegaj ą odrębnej zapłacie i są uwzględnione w cenie umownej.</w:t>
      </w:r>
    </w:p>
    <w:p w:rsidR="007916A2" w:rsidRPr="00B524DC" w:rsidRDefault="007916A2" w:rsidP="002E3680">
      <w:pPr>
        <w:spacing w:before="120" w:after="120" w:line="240" w:lineRule="auto"/>
        <w:rPr>
          <w:rFonts w:ascii="Arial" w:hAnsi="Arial" w:cs="Arial"/>
          <w:bCs/>
        </w:rPr>
      </w:pPr>
      <w:r w:rsidRPr="00B524DC">
        <w:rPr>
          <w:rFonts w:ascii="Arial" w:hAnsi="Arial" w:cs="Arial"/>
          <w:bCs/>
          <w:u w:val="single"/>
        </w:rPr>
        <w:t>1.5.11. Ochrona i utrzymanie robót</w:t>
      </w:r>
    </w:p>
    <w:p w:rsidR="007916A2" w:rsidRPr="00B524DC" w:rsidRDefault="007916A2" w:rsidP="007916A2">
      <w:pPr>
        <w:spacing w:after="0" w:line="240" w:lineRule="auto"/>
        <w:ind w:firstLine="708"/>
        <w:rPr>
          <w:rFonts w:ascii="Arial" w:hAnsi="Arial" w:cs="Arial"/>
          <w:bCs/>
        </w:rPr>
      </w:pPr>
      <w:r w:rsidRPr="00B524DC">
        <w:rPr>
          <w:rFonts w:ascii="Arial" w:hAnsi="Arial" w:cs="Arial"/>
          <w:bCs/>
        </w:rPr>
        <w:t>Wykonawca będzie odpowiedzialny za ochronę robót i za wszelkie materiały i urządzenia używane do robót od daty rozpoczęcia do daty zakończenia robót (do wydania potwierdzenia zakończenia przez Inwestora).</w:t>
      </w:r>
    </w:p>
    <w:p w:rsidR="007916A2" w:rsidRPr="00B524DC" w:rsidRDefault="007916A2" w:rsidP="007916A2">
      <w:pPr>
        <w:spacing w:after="0" w:line="240" w:lineRule="auto"/>
        <w:ind w:firstLine="708"/>
        <w:rPr>
          <w:rFonts w:ascii="Arial" w:hAnsi="Arial" w:cs="Arial"/>
          <w:bCs/>
        </w:rPr>
      </w:pPr>
      <w:r w:rsidRPr="00B524DC">
        <w:rPr>
          <w:rFonts w:ascii="Arial" w:hAnsi="Arial" w:cs="Arial"/>
          <w:bCs/>
        </w:rPr>
        <w:t>Wykonawca będzie utrzymywać roboty do czasu odbioru ostatecznego. Utrzymanie powinno być</w:t>
      </w:r>
      <w:r w:rsidR="00992C3D" w:rsidRPr="00B524DC">
        <w:rPr>
          <w:rFonts w:ascii="Arial" w:hAnsi="Arial" w:cs="Arial"/>
          <w:bCs/>
        </w:rPr>
        <w:t xml:space="preserve"> </w:t>
      </w:r>
      <w:r w:rsidRPr="00B524DC">
        <w:rPr>
          <w:rFonts w:ascii="Arial" w:hAnsi="Arial" w:cs="Arial"/>
          <w:bCs/>
        </w:rPr>
        <w:t>prowadzone w taki sposób, aby instalacja elektryczna lub jej elementy były w zadowalającym stanie przez cały czas, do momentu odbioru ostatecznego.  Jeśli Wykonawca w jakimkolwiek czasie zaniedba utrzymanie, to na polecenie Inwestora powinien rozpocząć roboty utrzymaniowe  nie później niż w 24 godziny po otrzymaniu tego polecenia.</w:t>
      </w:r>
    </w:p>
    <w:p w:rsidR="007916A2" w:rsidRPr="00B524DC" w:rsidRDefault="007916A2" w:rsidP="002E3680">
      <w:pPr>
        <w:spacing w:before="120" w:after="120" w:line="240" w:lineRule="auto"/>
        <w:rPr>
          <w:rFonts w:ascii="Arial" w:hAnsi="Arial" w:cs="Arial"/>
          <w:bCs/>
        </w:rPr>
      </w:pPr>
      <w:r w:rsidRPr="00B524DC">
        <w:rPr>
          <w:rFonts w:ascii="Arial" w:hAnsi="Arial" w:cs="Arial"/>
          <w:bCs/>
          <w:u w:val="single"/>
        </w:rPr>
        <w:t>1.5.12. Stosowanie się do prawa i innych przepisów</w:t>
      </w:r>
    </w:p>
    <w:p w:rsidR="007916A2" w:rsidRPr="00B524DC" w:rsidRDefault="007916A2" w:rsidP="007916A2">
      <w:pPr>
        <w:spacing w:after="0" w:line="240" w:lineRule="auto"/>
        <w:ind w:firstLine="708"/>
        <w:rPr>
          <w:rFonts w:ascii="Arial" w:hAnsi="Arial" w:cs="Arial"/>
          <w:bCs/>
        </w:rPr>
      </w:pPr>
      <w:r w:rsidRPr="00B524DC">
        <w:rPr>
          <w:rFonts w:ascii="Arial" w:hAnsi="Arial" w:cs="Arial"/>
          <w:bCs/>
        </w:rPr>
        <w:t>Wykonawca zobowiązany jest znać wszystkie przepisy wydane przez władze centralne i miejscowe oraz inne przepisy i wytyczne, które są w jakikolwiek sposób związane z robotami i będzie w pełni odpowiedzialny za przestrzeganie tych praw, przepisów i wytycznych podczas prowadzenia robót. Wykonawca będzie przestrzegać praw patentowych i będzie w pełni odpowiedzialny za wypełnienie wszelkich wymagań prawnych odnośnie wykorzystania opatentowanych urządzeń lub metod i w sposób ciągły będzie informować Inwestora o swoich działaniach, przedstawiając kopie zezwoleń i inne odnośne dokumenty.</w:t>
      </w:r>
    </w:p>
    <w:p w:rsidR="00992C3D" w:rsidRPr="00B524DC" w:rsidRDefault="00992C3D" w:rsidP="000D21BC">
      <w:pPr>
        <w:spacing w:before="240" w:after="240" w:line="240" w:lineRule="auto"/>
        <w:rPr>
          <w:rFonts w:ascii="Arial" w:hAnsi="Arial" w:cs="Arial"/>
          <w:b/>
          <w:bCs/>
          <w:u w:val="single"/>
        </w:rPr>
      </w:pPr>
      <w:r w:rsidRPr="00B524DC">
        <w:rPr>
          <w:rFonts w:ascii="Arial" w:hAnsi="Arial" w:cs="Arial"/>
          <w:b/>
          <w:bCs/>
          <w:u w:val="single"/>
        </w:rPr>
        <w:t xml:space="preserve">2.    MATERIAŁY </w:t>
      </w:r>
    </w:p>
    <w:p w:rsidR="00992C3D" w:rsidRPr="00B524DC" w:rsidRDefault="00992C3D" w:rsidP="0029555D">
      <w:pPr>
        <w:spacing w:before="120" w:after="120" w:line="240" w:lineRule="auto"/>
        <w:rPr>
          <w:rFonts w:ascii="Arial" w:hAnsi="Arial" w:cs="Arial"/>
          <w:b/>
          <w:bCs/>
        </w:rPr>
      </w:pPr>
      <w:r w:rsidRPr="00B524DC">
        <w:rPr>
          <w:rFonts w:ascii="Arial" w:hAnsi="Arial" w:cs="Arial"/>
          <w:b/>
          <w:bCs/>
        </w:rPr>
        <w:t>2.1 Elementy instalacji</w:t>
      </w:r>
    </w:p>
    <w:p w:rsidR="00992C3D" w:rsidRPr="00B524DC" w:rsidRDefault="00992C3D" w:rsidP="00992C3D">
      <w:pPr>
        <w:spacing w:after="0" w:line="240" w:lineRule="auto"/>
        <w:ind w:firstLine="708"/>
        <w:rPr>
          <w:rFonts w:ascii="Arial" w:hAnsi="Arial" w:cs="Arial"/>
          <w:bCs/>
        </w:rPr>
      </w:pPr>
      <w:r w:rsidRPr="00B524DC">
        <w:rPr>
          <w:rFonts w:ascii="Arial" w:hAnsi="Arial" w:cs="Arial"/>
          <w:bCs/>
        </w:rPr>
        <w:t xml:space="preserve">     Podano w przedmiarze robót do</w:t>
      </w:r>
      <w:r w:rsidR="00EE7573" w:rsidRPr="00B524DC">
        <w:rPr>
          <w:rFonts w:ascii="Arial" w:hAnsi="Arial" w:cs="Arial"/>
          <w:bCs/>
        </w:rPr>
        <w:t xml:space="preserve"> koncepcji</w:t>
      </w:r>
      <w:r w:rsidRPr="00B524DC">
        <w:rPr>
          <w:rFonts w:ascii="Arial" w:hAnsi="Arial" w:cs="Arial"/>
          <w:bCs/>
        </w:rPr>
        <w:t xml:space="preserve"> projektu </w:t>
      </w:r>
      <w:r w:rsidR="00320C7E" w:rsidRPr="00B524DC">
        <w:rPr>
          <w:rFonts w:ascii="Arial" w:hAnsi="Arial" w:cs="Arial"/>
          <w:bCs/>
        </w:rPr>
        <w:t xml:space="preserve">technicznego </w:t>
      </w:r>
      <w:r w:rsidRPr="00B524DC">
        <w:rPr>
          <w:rFonts w:ascii="Arial" w:hAnsi="Arial" w:cs="Arial"/>
          <w:bCs/>
        </w:rPr>
        <w:t>elektrycznego</w:t>
      </w:r>
      <w:r w:rsidR="00320C7E" w:rsidRPr="00B524DC">
        <w:rPr>
          <w:rFonts w:ascii="Arial" w:hAnsi="Arial" w:cs="Arial"/>
          <w:bCs/>
        </w:rPr>
        <w:t xml:space="preserve"> i instalacji </w:t>
      </w:r>
      <w:r w:rsidR="00EE7573" w:rsidRPr="00B524DC">
        <w:rPr>
          <w:rFonts w:ascii="Arial" w:hAnsi="Arial" w:cs="Arial"/>
          <w:bCs/>
        </w:rPr>
        <w:t>odgromowej</w:t>
      </w:r>
      <w:r w:rsidR="00320C7E" w:rsidRPr="00B524DC">
        <w:rPr>
          <w:rFonts w:ascii="Arial" w:hAnsi="Arial" w:cs="Arial"/>
          <w:bCs/>
        </w:rPr>
        <w:t>.</w:t>
      </w:r>
      <w:r w:rsidRPr="00B524DC">
        <w:rPr>
          <w:rFonts w:ascii="Arial" w:hAnsi="Arial" w:cs="Arial"/>
          <w:bCs/>
        </w:rPr>
        <w:t xml:space="preserve"> </w:t>
      </w:r>
    </w:p>
    <w:p w:rsidR="00320C7E" w:rsidRPr="00B524DC" w:rsidRDefault="00320C7E" w:rsidP="0029555D">
      <w:pPr>
        <w:spacing w:before="120" w:after="120" w:line="240" w:lineRule="auto"/>
        <w:rPr>
          <w:rFonts w:ascii="Arial" w:hAnsi="Arial" w:cs="Arial"/>
          <w:bCs/>
        </w:rPr>
      </w:pPr>
      <w:r w:rsidRPr="00B524DC">
        <w:rPr>
          <w:rFonts w:ascii="Arial" w:hAnsi="Arial" w:cs="Arial"/>
          <w:b/>
          <w:bCs/>
        </w:rPr>
        <w:t>2.2.   Składowanie materiałów</w:t>
      </w:r>
    </w:p>
    <w:p w:rsidR="00320C7E" w:rsidRPr="00B524DC" w:rsidRDefault="00320C7E" w:rsidP="00320C7E">
      <w:pPr>
        <w:spacing w:after="0" w:line="240" w:lineRule="auto"/>
        <w:ind w:firstLine="708"/>
        <w:rPr>
          <w:rFonts w:ascii="Arial" w:hAnsi="Arial" w:cs="Arial"/>
          <w:bCs/>
        </w:rPr>
      </w:pPr>
      <w:r w:rsidRPr="00B524DC">
        <w:rPr>
          <w:rFonts w:ascii="Arial" w:hAnsi="Arial" w:cs="Arial"/>
          <w:bCs/>
        </w:rPr>
        <w:t>Materiały, aparaty, urządzenia elektryczne i maszyny elektryczne należy przechowywać w pomieszczeniach zamkniętych przystosowanych do tego celu, suchych, przewietrzanych i oświetlonych.</w:t>
      </w:r>
    </w:p>
    <w:p w:rsidR="00320C7E" w:rsidRPr="00B524DC" w:rsidRDefault="00320C7E" w:rsidP="00320C7E">
      <w:pPr>
        <w:spacing w:after="0" w:line="240" w:lineRule="auto"/>
        <w:ind w:firstLine="708"/>
        <w:rPr>
          <w:rFonts w:ascii="Arial" w:hAnsi="Arial" w:cs="Arial"/>
          <w:bCs/>
        </w:rPr>
      </w:pPr>
      <w:r w:rsidRPr="00B524DC">
        <w:rPr>
          <w:rFonts w:ascii="Arial" w:hAnsi="Arial" w:cs="Arial"/>
          <w:bCs/>
        </w:rPr>
        <w:t xml:space="preserve">Kształtowniki stalowe o większych przekrojach można składować na placu , w miejscach gdzie nie będą narażone na uszkodzenia mechaniczne i działanie korozji. Rury instalacyjne stalowe należy składować w pomieszczeniach suchych , w oddzielnych dla każdego wymiaru przegrodach -  w wiązkach. Rury instalacyjne sztywne z tworzyw sztucznych należy przechowywać w pomieszczeniach zamkniętych w temperaturze nie niższej niż </w:t>
      </w:r>
      <w:smartTag w:uri="urn:schemas-microsoft-com:office:smarttags" w:element="metricconverter">
        <w:smartTagPr>
          <w:attr w:name="ProductID" w:val="-15 st"/>
        </w:smartTagPr>
        <w:r w:rsidRPr="00B524DC">
          <w:rPr>
            <w:rFonts w:ascii="Arial" w:hAnsi="Arial" w:cs="Arial"/>
            <w:bCs/>
          </w:rPr>
          <w:t>-15 st</w:t>
        </w:r>
      </w:smartTag>
      <w:r w:rsidRPr="00B524DC">
        <w:rPr>
          <w:rFonts w:ascii="Arial" w:hAnsi="Arial" w:cs="Arial"/>
          <w:bCs/>
        </w:rPr>
        <w:t xml:space="preserve">. C i nie wyższej niż </w:t>
      </w:r>
      <w:smartTag w:uri="urn:schemas-microsoft-com:office:smarttags" w:element="metricconverter">
        <w:smartTagPr>
          <w:attr w:name="ProductID" w:val="25 st"/>
        </w:smartTagPr>
        <w:r w:rsidRPr="00B524DC">
          <w:rPr>
            <w:rFonts w:ascii="Arial" w:hAnsi="Arial" w:cs="Arial"/>
            <w:bCs/>
          </w:rPr>
          <w:t>25 st</w:t>
        </w:r>
      </w:smartTag>
      <w:r w:rsidRPr="00B524DC">
        <w:rPr>
          <w:rFonts w:ascii="Arial" w:hAnsi="Arial" w:cs="Arial"/>
          <w:bCs/>
        </w:rPr>
        <w:t>. C - w wiązkach odpowiednio gęsto wiązanych z  dala od urządzeń grzewczych. Rury instalacyjne karbowane z tworzyw sztucznych należy przechowywać w sposób jak wyżej lecz w kręgach zwijanych związanych sznurkiem co najmniej w trzech miejscach. Taśmy izolacyjne należy przechowywać w pomieszczeniach suchych i chłodnych. Składowanie kabli powinno być zgodne z warunkami:</w:t>
      </w:r>
    </w:p>
    <w:p w:rsidR="00320C7E" w:rsidRPr="00B524DC" w:rsidRDefault="00320C7E" w:rsidP="00320C7E">
      <w:pPr>
        <w:spacing w:after="0" w:line="240" w:lineRule="auto"/>
        <w:ind w:firstLine="708"/>
        <w:rPr>
          <w:rFonts w:ascii="Arial" w:hAnsi="Arial" w:cs="Arial"/>
          <w:bCs/>
        </w:rPr>
      </w:pPr>
      <w:r w:rsidRPr="00B524DC">
        <w:rPr>
          <w:rFonts w:ascii="Arial" w:hAnsi="Arial" w:cs="Arial"/>
          <w:bCs/>
        </w:rPr>
        <w:t>- kable w czasie składowania powinny się znajdować na bębnach, dopuszcza się składowanie krótkich odcinków w kręgach w sposób uniemożliwiający uszkodzenie izolacji,</w:t>
      </w:r>
    </w:p>
    <w:p w:rsidR="00320C7E" w:rsidRPr="00B524DC" w:rsidRDefault="00320C7E" w:rsidP="00320C7E">
      <w:pPr>
        <w:spacing w:after="0" w:line="240" w:lineRule="auto"/>
        <w:ind w:firstLine="708"/>
        <w:rPr>
          <w:rFonts w:ascii="Arial" w:hAnsi="Arial" w:cs="Arial"/>
          <w:bCs/>
        </w:rPr>
      </w:pPr>
      <w:r w:rsidRPr="00B524DC">
        <w:rPr>
          <w:rFonts w:ascii="Arial" w:hAnsi="Arial" w:cs="Arial"/>
          <w:bCs/>
        </w:rPr>
        <w:t>- bębny z kablami powinny być ustawione na utwardzonym terenie na krawędziach tarcz, a kręgi ułożone poziomo,</w:t>
      </w:r>
    </w:p>
    <w:p w:rsidR="00320C7E" w:rsidRPr="00B524DC" w:rsidRDefault="00320C7E" w:rsidP="00320C7E">
      <w:pPr>
        <w:spacing w:after="0" w:line="240" w:lineRule="auto"/>
        <w:ind w:firstLine="708"/>
        <w:rPr>
          <w:rFonts w:ascii="Arial" w:hAnsi="Arial" w:cs="Arial"/>
          <w:bCs/>
        </w:rPr>
      </w:pPr>
      <w:r w:rsidRPr="00B524DC">
        <w:rPr>
          <w:rFonts w:ascii="Arial" w:hAnsi="Arial" w:cs="Arial"/>
          <w:bCs/>
        </w:rPr>
        <w:t>- końce kabli powinny być zabezpieczone przed wilgocią. Sprzęt ochrony osobistej oraz bhp należy przechowywać w pomieszczeniach zamkniętych, suchych i odpowiednio ogrzewanych. Farby płynne, rozpuszczalniki, lakiery i oleje należy magazynować w oddzielnych pomieszczeniach z zachowaniem odpowiednich przepisów p/pożarowych i bhp.</w:t>
      </w:r>
    </w:p>
    <w:p w:rsidR="00695E69" w:rsidRPr="00B524DC" w:rsidRDefault="00695E69" w:rsidP="00695E69">
      <w:pPr>
        <w:spacing w:before="240" w:after="240" w:line="240" w:lineRule="auto"/>
        <w:ind w:firstLine="709"/>
        <w:rPr>
          <w:rFonts w:ascii="Arial" w:hAnsi="Arial" w:cs="Arial"/>
          <w:b/>
          <w:bCs/>
          <w:u w:val="single"/>
        </w:rPr>
      </w:pPr>
      <w:r w:rsidRPr="00B524DC">
        <w:rPr>
          <w:rFonts w:ascii="Arial" w:hAnsi="Arial" w:cs="Arial"/>
          <w:b/>
          <w:bCs/>
          <w:u w:val="single"/>
        </w:rPr>
        <w:t>4.   TRANSPORT</w:t>
      </w:r>
    </w:p>
    <w:p w:rsidR="00695E69" w:rsidRPr="00B524DC" w:rsidRDefault="00695E69" w:rsidP="0029555D">
      <w:pPr>
        <w:spacing w:before="120" w:after="120" w:line="240" w:lineRule="auto"/>
        <w:rPr>
          <w:rFonts w:ascii="Arial" w:hAnsi="Arial" w:cs="Arial"/>
          <w:b/>
          <w:bCs/>
        </w:rPr>
      </w:pPr>
      <w:r w:rsidRPr="00B524DC">
        <w:rPr>
          <w:rFonts w:ascii="Arial" w:hAnsi="Arial" w:cs="Arial"/>
          <w:b/>
          <w:bCs/>
        </w:rPr>
        <w:t>4.1.   Transport elementów instalacji elektrycznej</w:t>
      </w:r>
    </w:p>
    <w:p w:rsidR="00695E69" w:rsidRPr="00B524DC" w:rsidRDefault="00695E69" w:rsidP="00695E69">
      <w:pPr>
        <w:spacing w:after="0" w:line="240" w:lineRule="auto"/>
        <w:ind w:firstLine="708"/>
        <w:rPr>
          <w:rFonts w:ascii="Arial" w:hAnsi="Arial" w:cs="Arial"/>
          <w:bCs/>
        </w:rPr>
      </w:pPr>
      <w:r w:rsidRPr="00B524DC">
        <w:rPr>
          <w:rFonts w:ascii="Arial" w:hAnsi="Arial" w:cs="Arial"/>
          <w:bCs/>
        </w:rPr>
        <w:t>Środki i urządzenia transportowe powinny być odpowiednio przystosowane do transportu materiałów</w:t>
      </w:r>
      <w:r w:rsidR="000D21BC" w:rsidRPr="00B524DC">
        <w:rPr>
          <w:rFonts w:ascii="Arial" w:hAnsi="Arial" w:cs="Arial"/>
          <w:bCs/>
        </w:rPr>
        <w:t>,</w:t>
      </w:r>
      <w:r w:rsidRPr="00B524DC">
        <w:rPr>
          <w:rFonts w:ascii="Arial" w:hAnsi="Arial" w:cs="Arial"/>
          <w:bCs/>
        </w:rPr>
        <w:t xml:space="preserve"> elementów konstrukcji, urządzeń itp. niezbędnych do wykonywania danego rodzaju </w:t>
      </w:r>
      <w:r w:rsidRPr="00B524DC">
        <w:rPr>
          <w:rFonts w:ascii="Arial" w:hAnsi="Arial" w:cs="Arial"/>
          <w:bCs/>
        </w:rPr>
        <w:lastRenderedPageBreak/>
        <w:t>robót elektrycznych. W czasie transportu należy zabezpieczyć przedmioty w sposób zapobiegający ich przemieszczaniu i uszkodzeniu.</w:t>
      </w:r>
    </w:p>
    <w:p w:rsidR="00695E69" w:rsidRPr="00B524DC" w:rsidRDefault="00695E69" w:rsidP="00695E69">
      <w:pPr>
        <w:spacing w:after="0" w:line="240" w:lineRule="auto"/>
        <w:ind w:firstLine="708"/>
        <w:rPr>
          <w:rFonts w:ascii="Arial" w:hAnsi="Arial" w:cs="Arial"/>
          <w:bCs/>
        </w:rPr>
      </w:pPr>
      <w:r w:rsidRPr="00B524DC">
        <w:rPr>
          <w:rFonts w:ascii="Arial" w:hAnsi="Arial" w:cs="Arial"/>
          <w:bCs/>
        </w:rPr>
        <w:t>Załadowanie i wyładowanie konstrukcji, urządzeń, maszyn itp. o dużej masie lub znacznym gabarycie należy przeprowadzać za pomocą dźwigów lub posługując się pomostem - pochylnią.</w:t>
      </w:r>
    </w:p>
    <w:p w:rsidR="00695E69" w:rsidRPr="00B524DC" w:rsidRDefault="00695E69" w:rsidP="00695E69">
      <w:pPr>
        <w:spacing w:after="0" w:line="240" w:lineRule="auto"/>
        <w:ind w:firstLine="708"/>
        <w:rPr>
          <w:rFonts w:ascii="Arial" w:hAnsi="Arial" w:cs="Arial"/>
          <w:bCs/>
        </w:rPr>
      </w:pPr>
      <w:r w:rsidRPr="00B524DC">
        <w:rPr>
          <w:rFonts w:ascii="Arial" w:hAnsi="Arial" w:cs="Arial"/>
          <w:bCs/>
        </w:rPr>
        <w:t xml:space="preserve">Przemieszczanie w magazynie lub na miejscu montażu ciężkich urządzeń, które nie mają kół jezdnych, należy wykonać za pomocą wózków lub rolek. </w:t>
      </w:r>
    </w:p>
    <w:p w:rsidR="00695E69" w:rsidRPr="00B524DC" w:rsidRDefault="00695E69" w:rsidP="00695E69">
      <w:pPr>
        <w:spacing w:after="0" w:line="240" w:lineRule="auto"/>
        <w:ind w:firstLine="708"/>
        <w:rPr>
          <w:rFonts w:ascii="Arial" w:hAnsi="Arial" w:cs="Arial"/>
          <w:bCs/>
        </w:rPr>
      </w:pPr>
      <w:r w:rsidRPr="00B524DC">
        <w:rPr>
          <w:rFonts w:ascii="Arial" w:hAnsi="Arial" w:cs="Arial"/>
          <w:bCs/>
        </w:rPr>
        <w:t>Przy przewozie i transporcie materiałów, elementów, konstrukcji, urządzeń, maszyn itp. za pomocą dźwigów oraz na pochylniach należy przestrzegać aktualnych przepisów bezpieczeństwa i higieny pracy, a przy załadunku, transporcie i wyładunku ręcznym — aktualnych przepisów dotyczących ręcznego przenoszenia ciężarów.</w:t>
      </w:r>
    </w:p>
    <w:p w:rsidR="00695E69" w:rsidRPr="00B524DC" w:rsidRDefault="00695E69" w:rsidP="00695E69">
      <w:pPr>
        <w:spacing w:after="0" w:line="240" w:lineRule="auto"/>
        <w:ind w:firstLine="708"/>
        <w:rPr>
          <w:rFonts w:ascii="Arial" w:hAnsi="Arial" w:cs="Arial"/>
          <w:bCs/>
        </w:rPr>
      </w:pPr>
      <w:r w:rsidRPr="00B524DC">
        <w:rPr>
          <w:rFonts w:ascii="Arial" w:hAnsi="Arial" w:cs="Arial"/>
          <w:bCs/>
        </w:rPr>
        <w:t>W czasie transportu, załadunku i wyładunku oraz składowania aparatury elektrycznej i urządzeń rozdzielczych należy przestrzegać zaleceń wytwórców, a w szczególności:</w:t>
      </w:r>
    </w:p>
    <w:p w:rsidR="00695E69" w:rsidRPr="00B524DC" w:rsidRDefault="00695E69" w:rsidP="00695E69">
      <w:pPr>
        <w:spacing w:after="0" w:line="240" w:lineRule="auto"/>
        <w:ind w:firstLine="708"/>
        <w:rPr>
          <w:rFonts w:ascii="Arial" w:hAnsi="Arial" w:cs="Arial"/>
          <w:bCs/>
        </w:rPr>
      </w:pPr>
      <w:r w:rsidRPr="00B524DC">
        <w:rPr>
          <w:rFonts w:ascii="Arial" w:hAnsi="Arial" w:cs="Arial"/>
          <w:bCs/>
        </w:rPr>
        <w:t>- transportowane urządzenia zabezpieczyć przed nadmiernymi drganiami i wstrząsami</w:t>
      </w:r>
      <w:r w:rsidRPr="00B524DC">
        <w:rPr>
          <w:rFonts w:ascii="Arial" w:hAnsi="Arial" w:cs="Arial"/>
          <w:b/>
          <w:bCs/>
        </w:rPr>
        <w:t xml:space="preserve"> </w:t>
      </w:r>
      <w:r w:rsidRPr="00B524DC">
        <w:rPr>
          <w:rFonts w:ascii="Arial" w:hAnsi="Arial" w:cs="Arial"/>
          <w:bCs/>
        </w:rPr>
        <w:t>oraz</w:t>
      </w:r>
      <w:r w:rsidRPr="00B524DC">
        <w:rPr>
          <w:rFonts w:ascii="Arial" w:hAnsi="Arial" w:cs="Arial"/>
          <w:b/>
          <w:bCs/>
        </w:rPr>
        <w:t xml:space="preserve"> </w:t>
      </w:r>
      <w:r w:rsidRPr="00B524DC">
        <w:rPr>
          <w:rFonts w:ascii="Arial" w:hAnsi="Arial" w:cs="Arial"/>
          <w:bCs/>
        </w:rPr>
        <w:t xml:space="preserve"> przesuwaniem się wewnątrz ładowni; na czas transportu należy z przewożonych urządzeń zdemontować, odpowiednio zabezpieczyć i przewozić oddzielnie czułe przyrządy pomiarowe, aparaturę rejestrującą, przekaźniki do elektroenergetycznej automatyki zabezpieczeniowej, komory </w:t>
      </w:r>
      <w:proofErr w:type="spellStart"/>
      <w:r w:rsidRPr="00B524DC">
        <w:rPr>
          <w:rFonts w:ascii="Arial" w:hAnsi="Arial" w:cs="Arial"/>
          <w:bCs/>
        </w:rPr>
        <w:t>ga</w:t>
      </w:r>
      <w:r w:rsidR="00FE3D44" w:rsidRPr="00B524DC">
        <w:rPr>
          <w:rFonts w:ascii="Arial" w:hAnsi="Arial" w:cs="Arial"/>
          <w:bCs/>
        </w:rPr>
        <w:t>śni</w:t>
      </w:r>
      <w:r w:rsidRPr="00B524DC">
        <w:rPr>
          <w:rFonts w:ascii="Arial" w:hAnsi="Arial" w:cs="Arial"/>
          <w:bCs/>
        </w:rPr>
        <w:t>kowe</w:t>
      </w:r>
      <w:proofErr w:type="spellEnd"/>
      <w:r w:rsidRPr="00B524DC">
        <w:rPr>
          <w:rFonts w:ascii="Arial" w:hAnsi="Arial" w:cs="Arial"/>
          <w:bCs/>
        </w:rPr>
        <w:t xml:space="preserve"> oraz inną aparaturę mniej odporną na wstrząsy i drgania,</w:t>
      </w:r>
    </w:p>
    <w:p w:rsidR="00695E69" w:rsidRPr="00B524DC" w:rsidRDefault="00695E69" w:rsidP="00695E69">
      <w:pPr>
        <w:spacing w:after="0" w:line="240" w:lineRule="auto"/>
        <w:ind w:firstLine="708"/>
        <w:rPr>
          <w:rFonts w:ascii="Arial" w:hAnsi="Arial" w:cs="Arial"/>
          <w:bCs/>
        </w:rPr>
      </w:pPr>
      <w:r w:rsidRPr="00B524DC">
        <w:rPr>
          <w:rFonts w:ascii="Arial" w:hAnsi="Arial" w:cs="Arial"/>
          <w:bCs/>
        </w:rPr>
        <w:t>- aparaturę i urządzenia ostrożnie załadowywać i zdejmować, nie narażając</w:t>
      </w:r>
      <w:r w:rsidRPr="00B524DC">
        <w:rPr>
          <w:rFonts w:ascii="Arial" w:hAnsi="Arial" w:cs="Arial"/>
          <w:b/>
          <w:bCs/>
        </w:rPr>
        <w:t xml:space="preserve"> </w:t>
      </w:r>
      <w:r w:rsidRPr="00B524DC">
        <w:rPr>
          <w:rFonts w:ascii="Arial" w:hAnsi="Arial" w:cs="Arial"/>
          <w:bCs/>
        </w:rPr>
        <w:t>ich na uderzenia, ubytki lub uszkodzenia  powłok lakierniczych, osłon blaszanych, zamków itp.,</w:t>
      </w:r>
    </w:p>
    <w:p w:rsidR="00695E69" w:rsidRPr="00B524DC" w:rsidRDefault="00695E69" w:rsidP="00695E69">
      <w:pPr>
        <w:spacing w:after="0" w:line="240" w:lineRule="auto"/>
        <w:ind w:firstLine="708"/>
        <w:rPr>
          <w:rFonts w:ascii="Arial" w:hAnsi="Arial" w:cs="Arial"/>
          <w:bCs/>
        </w:rPr>
      </w:pPr>
      <w:r w:rsidRPr="00B524DC">
        <w:rPr>
          <w:rFonts w:ascii="Arial" w:hAnsi="Arial" w:cs="Arial"/>
          <w:bCs/>
        </w:rPr>
        <w:t xml:space="preserve">- przy transporcie wyłączników i transformatorów należ stosować się do zaleceń producenta, co do sposobu mocowania lin; transport (załadunek, wyładunek) członów celek (elementów urządzeń rozdzielczych) powinien odbywać się, za pomocą lin mocowanych w węzłach spawanej konstrukcji szkieletowej; chwytanie linami za elementy </w:t>
      </w:r>
      <w:proofErr w:type="spellStart"/>
      <w:r w:rsidRPr="00B524DC">
        <w:rPr>
          <w:rFonts w:ascii="Arial" w:hAnsi="Arial" w:cs="Arial"/>
          <w:bCs/>
        </w:rPr>
        <w:t>oszynowania</w:t>
      </w:r>
      <w:proofErr w:type="spellEnd"/>
      <w:r w:rsidRPr="00B524DC">
        <w:rPr>
          <w:rFonts w:ascii="Arial" w:hAnsi="Arial" w:cs="Arial"/>
          <w:bCs/>
        </w:rPr>
        <w:t>, aparaty lub poprzeczki konstrukcji poza punktami węzłowymi jest niedopuszczalne.</w:t>
      </w:r>
    </w:p>
    <w:p w:rsidR="00695E69" w:rsidRPr="00B524DC" w:rsidRDefault="00695E69" w:rsidP="00695E69">
      <w:pPr>
        <w:spacing w:after="0" w:line="240" w:lineRule="auto"/>
        <w:ind w:firstLine="708"/>
        <w:rPr>
          <w:rFonts w:ascii="Arial" w:hAnsi="Arial" w:cs="Arial"/>
          <w:bCs/>
        </w:rPr>
      </w:pPr>
      <w:r w:rsidRPr="00B524DC">
        <w:rPr>
          <w:rFonts w:ascii="Arial" w:hAnsi="Arial" w:cs="Arial"/>
          <w:bCs/>
        </w:rPr>
        <w:t>Zaleca się dostarczanie urządzeń i ich konstrukcji oraz aparatów na stanowiska montażu bezpośrednio przed montażem, w celu uniknięcia dodatkowego transportu wewnętrznego z magazynu budowy Dotyczy to szczególnie dużych i ciężkich elementów. Transport kabli należy dokonać z zachowaniem warunków:</w:t>
      </w:r>
    </w:p>
    <w:p w:rsidR="00695E69" w:rsidRPr="00B524DC" w:rsidRDefault="00695E69" w:rsidP="00695E69">
      <w:pPr>
        <w:spacing w:after="0" w:line="240" w:lineRule="auto"/>
        <w:ind w:firstLine="708"/>
        <w:rPr>
          <w:rFonts w:ascii="Arial" w:hAnsi="Arial" w:cs="Arial"/>
          <w:bCs/>
        </w:rPr>
      </w:pPr>
      <w:r w:rsidRPr="00B524DC">
        <w:rPr>
          <w:rFonts w:ascii="Arial" w:hAnsi="Arial" w:cs="Arial"/>
          <w:bCs/>
        </w:rPr>
        <w:t xml:space="preserve">- kable należy przewozić na bębnach, dopuszcza się przewożenie kabli w kręgach jeżeli masa kręgu nie przekroczy </w:t>
      </w:r>
      <w:smartTag w:uri="urn:schemas-microsoft-com:office:smarttags" w:element="metricconverter">
        <w:smartTagPr>
          <w:attr w:name="ProductID" w:val="80 kg"/>
        </w:smartTagPr>
        <w:r w:rsidRPr="00B524DC">
          <w:rPr>
            <w:rFonts w:ascii="Arial" w:hAnsi="Arial" w:cs="Arial"/>
            <w:bCs/>
          </w:rPr>
          <w:t>80 kg</w:t>
        </w:r>
      </w:smartTag>
      <w:r w:rsidRPr="00B524DC">
        <w:rPr>
          <w:rFonts w:ascii="Arial" w:hAnsi="Arial" w:cs="Arial"/>
          <w:bCs/>
        </w:rPr>
        <w:t>, a temperatura otoczenia jest wyższa niż +</w:t>
      </w:r>
      <w:smartTag w:uri="urn:schemas-microsoft-com:office:smarttags" w:element="metricconverter">
        <w:smartTagPr>
          <w:attr w:name="ProductID" w:val="5ﾰC"/>
        </w:smartTagPr>
        <w:r w:rsidRPr="00B524DC">
          <w:rPr>
            <w:rFonts w:ascii="Arial" w:hAnsi="Arial" w:cs="Arial"/>
            <w:bCs/>
          </w:rPr>
          <w:t>5°C</w:t>
        </w:r>
      </w:smartTag>
      <w:r w:rsidRPr="00B524DC">
        <w:rPr>
          <w:rFonts w:ascii="Arial" w:hAnsi="Arial" w:cs="Arial"/>
          <w:bCs/>
        </w:rPr>
        <w:t>, przy czym wewnętrzna średnica kręgu nie powinna być mniejsza niż 40-krotna średnica kabla,</w:t>
      </w:r>
    </w:p>
    <w:p w:rsidR="00695E69" w:rsidRPr="00B524DC" w:rsidRDefault="00695E69" w:rsidP="00695E69">
      <w:pPr>
        <w:spacing w:after="0" w:line="240" w:lineRule="auto"/>
        <w:ind w:firstLine="708"/>
        <w:rPr>
          <w:rFonts w:ascii="Arial" w:hAnsi="Arial" w:cs="Arial"/>
          <w:bCs/>
        </w:rPr>
      </w:pPr>
      <w:r w:rsidRPr="00B524DC">
        <w:rPr>
          <w:rFonts w:ascii="Arial" w:hAnsi="Arial" w:cs="Arial"/>
          <w:bCs/>
        </w:rPr>
        <w:t>- zaleca się przewożenie bębnów z kablami na specjalnej przyczepie, dopuszcza się przewożenie bębnów z kablami na skrzyniach samochodów ciężarowych lub przyczep,</w:t>
      </w:r>
    </w:p>
    <w:p w:rsidR="00695E69" w:rsidRPr="00B524DC" w:rsidRDefault="00695E69" w:rsidP="00695E69">
      <w:pPr>
        <w:spacing w:after="0" w:line="240" w:lineRule="auto"/>
        <w:ind w:firstLine="708"/>
        <w:rPr>
          <w:rFonts w:ascii="Arial" w:hAnsi="Arial" w:cs="Arial"/>
          <w:bCs/>
        </w:rPr>
      </w:pPr>
      <w:r w:rsidRPr="00B524DC">
        <w:rPr>
          <w:rFonts w:ascii="Arial" w:hAnsi="Arial" w:cs="Arial"/>
          <w:bCs/>
        </w:rPr>
        <w:t>- bębny z kablami przewożone na skrzyniach samochodu powinny być ustawione na krawędzi tarcz, a tarcze bębnów powinny być zabezpieczone przed przemieszczaniem po dnie skrzyni samochodu, kładzenie bębnów z kablami w skrzyni samochodu płasko jest zabronione, kręgi kabla należy układać poziomo,</w:t>
      </w:r>
    </w:p>
    <w:p w:rsidR="00695E69" w:rsidRPr="00B524DC" w:rsidRDefault="00695E69" w:rsidP="00695E69">
      <w:pPr>
        <w:spacing w:after="0" w:line="240" w:lineRule="auto"/>
        <w:ind w:firstLine="708"/>
        <w:rPr>
          <w:rFonts w:ascii="Arial" w:hAnsi="Arial" w:cs="Arial"/>
          <w:bCs/>
        </w:rPr>
      </w:pPr>
      <w:r w:rsidRPr="00B524DC">
        <w:rPr>
          <w:rFonts w:ascii="Arial" w:hAnsi="Arial" w:cs="Arial"/>
          <w:bCs/>
        </w:rPr>
        <w:t>- zabronione jest przebywanie osób w skrzyni samochodu w czasie przewożenia bębna z kablami,</w:t>
      </w:r>
    </w:p>
    <w:p w:rsidR="00695E69" w:rsidRPr="00B524DC" w:rsidRDefault="00695E69" w:rsidP="00695E69">
      <w:pPr>
        <w:spacing w:after="0" w:line="240" w:lineRule="auto"/>
        <w:ind w:firstLine="708"/>
        <w:rPr>
          <w:rFonts w:ascii="Arial" w:hAnsi="Arial" w:cs="Arial"/>
          <w:bCs/>
        </w:rPr>
      </w:pPr>
      <w:r w:rsidRPr="00B524DC">
        <w:rPr>
          <w:rFonts w:ascii="Arial" w:hAnsi="Arial" w:cs="Arial"/>
          <w:bCs/>
        </w:rPr>
        <w:t>- umieszczenie i zdejmowanie bębnów z kablami ze skrzyni samochodu zaleca się wykonać przy pomocy dźwigu,</w:t>
      </w:r>
    </w:p>
    <w:p w:rsidR="00695E69" w:rsidRPr="00B524DC" w:rsidRDefault="00695E69" w:rsidP="00695E69">
      <w:pPr>
        <w:spacing w:after="0" w:line="240" w:lineRule="auto"/>
        <w:ind w:firstLine="708"/>
        <w:rPr>
          <w:rFonts w:ascii="Arial" w:hAnsi="Arial" w:cs="Arial"/>
          <w:bCs/>
        </w:rPr>
      </w:pPr>
      <w:r w:rsidRPr="00B524DC">
        <w:rPr>
          <w:rFonts w:ascii="Arial" w:hAnsi="Arial" w:cs="Arial"/>
          <w:bCs/>
        </w:rPr>
        <w:t>- swobodne staczanie bębnów z kablami ze skrzyni samochodu oraz zrzucanie kręgów kabli jest zabronione.</w:t>
      </w:r>
    </w:p>
    <w:p w:rsidR="001D7979" w:rsidRPr="00B524DC" w:rsidRDefault="001D7979" w:rsidP="006D3A0F">
      <w:pPr>
        <w:spacing w:after="0" w:line="240" w:lineRule="auto"/>
        <w:ind w:firstLine="708"/>
        <w:rPr>
          <w:rFonts w:ascii="Arial" w:hAnsi="Arial" w:cs="Arial"/>
          <w:bCs/>
        </w:rPr>
      </w:pPr>
    </w:p>
    <w:p w:rsidR="00B54DE9" w:rsidRPr="00B524DC" w:rsidRDefault="00B54DE9" w:rsidP="006D3A0F">
      <w:pPr>
        <w:spacing w:after="0" w:line="240" w:lineRule="auto"/>
        <w:ind w:firstLine="708"/>
        <w:rPr>
          <w:rFonts w:ascii="Arial" w:hAnsi="Arial" w:cs="Arial"/>
          <w:bCs/>
        </w:rPr>
      </w:pPr>
    </w:p>
    <w:p w:rsidR="00B54DE9" w:rsidRPr="00B524DC" w:rsidRDefault="00B54DE9" w:rsidP="006D3A0F">
      <w:pPr>
        <w:spacing w:after="0" w:line="240" w:lineRule="auto"/>
        <w:ind w:firstLine="708"/>
        <w:rPr>
          <w:rFonts w:ascii="Arial" w:hAnsi="Arial" w:cs="Arial"/>
          <w:bCs/>
        </w:rPr>
      </w:pPr>
    </w:p>
    <w:p w:rsidR="00B54DE9" w:rsidRPr="00B524DC" w:rsidRDefault="00B54DE9" w:rsidP="006D3A0F">
      <w:pPr>
        <w:spacing w:after="0" w:line="240" w:lineRule="auto"/>
        <w:ind w:firstLine="708"/>
        <w:rPr>
          <w:rFonts w:ascii="Arial" w:hAnsi="Arial" w:cs="Arial"/>
          <w:bCs/>
        </w:rPr>
      </w:pPr>
    </w:p>
    <w:p w:rsidR="00581423" w:rsidRPr="00B524DC" w:rsidRDefault="00581423" w:rsidP="00902D92">
      <w:pPr>
        <w:spacing w:after="0" w:line="240" w:lineRule="auto"/>
        <w:rPr>
          <w:rFonts w:ascii="Arial" w:hAnsi="Arial" w:cs="Arial"/>
          <w:b/>
          <w:bCs/>
          <w:sz w:val="24"/>
          <w:szCs w:val="24"/>
          <w:u w:val="single"/>
        </w:rPr>
      </w:pPr>
      <w:r w:rsidRPr="00B524DC">
        <w:rPr>
          <w:rFonts w:ascii="Arial" w:hAnsi="Arial" w:cs="Arial"/>
          <w:b/>
          <w:bCs/>
          <w:sz w:val="24"/>
          <w:szCs w:val="24"/>
          <w:u w:val="single"/>
        </w:rPr>
        <w:t>5.    WYKONANIE ROBÓT</w:t>
      </w:r>
    </w:p>
    <w:p w:rsidR="005F4500" w:rsidRPr="00B524DC" w:rsidRDefault="005F4500" w:rsidP="00902D92">
      <w:pPr>
        <w:spacing w:after="0" w:line="240" w:lineRule="auto"/>
        <w:rPr>
          <w:rFonts w:ascii="Arial" w:hAnsi="Arial" w:cs="Arial"/>
          <w:b/>
          <w:bCs/>
        </w:rPr>
      </w:pPr>
    </w:p>
    <w:p w:rsidR="0067550F" w:rsidRPr="00B524DC" w:rsidRDefault="0067550F" w:rsidP="0067550F">
      <w:pPr>
        <w:spacing w:after="0" w:line="240" w:lineRule="auto"/>
        <w:rPr>
          <w:rFonts w:ascii="Arial" w:hAnsi="Arial" w:cs="Arial"/>
          <w:bCs/>
        </w:rPr>
      </w:pPr>
      <w:r w:rsidRPr="00B524DC">
        <w:rPr>
          <w:rFonts w:ascii="Arial" w:hAnsi="Arial" w:cs="Arial"/>
          <w:bCs/>
        </w:rPr>
        <w:t>KOD CPV</w:t>
      </w:r>
      <w:r w:rsidRPr="00B524DC">
        <w:rPr>
          <w:rFonts w:ascii="Arial" w:hAnsi="Arial" w:cs="Arial"/>
          <w:bCs/>
        </w:rPr>
        <w:tab/>
        <w:t>45310000-3</w:t>
      </w:r>
      <w:r w:rsidRPr="00B524DC">
        <w:rPr>
          <w:rFonts w:ascii="Arial" w:hAnsi="Arial" w:cs="Arial"/>
          <w:bCs/>
        </w:rPr>
        <w:tab/>
        <w:t xml:space="preserve">Roboty elektryczne </w:t>
      </w:r>
    </w:p>
    <w:p w:rsidR="0067550F" w:rsidRPr="00B524DC" w:rsidRDefault="0067550F" w:rsidP="0067550F">
      <w:pPr>
        <w:spacing w:after="0" w:line="240" w:lineRule="auto"/>
        <w:rPr>
          <w:rFonts w:ascii="Arial" w:hAnsi="Arial" w:cs="Arial"/>
          <w:bCs/>
        </w:rPr>
      </w:pPr>
      <w:r w:rsidRPr="00B524DC">
        <w:rPr>
          <w:rFonts w:ascii="Arial" w:hAnsi="Arial" w:cs="Arial"/>
          <w:bCs/>
        </w:rPr>
        <w:t xml:space="preserve">KOD CPV </w:t>
      </w:r>
      <w:r w:rsidRPr="00B524DC">
        <w:rPr>
          <w:rFonts w:ascii="Arial" w:hAnsi="Arial" w:cs="Arial"/>
          <w:bCs/>
        </w:rPr>
        <w:tab/>
        <w:t xml:space="preserve">45315300-1 </w:t>
      </w:r>
      <w:r w:rsidRPr="00B524DC">
        <w:rPr>
          <w:rFonts w:ascii="Arial" w:hAnsi="Arial" w:cs="Arial"/>
          <w:bCs/>
        </w:rPr>
        <w:tab/>
        <w:t>Instalacje zasilania elektrycznego</w:t>
      </w:r>
    </w:p>
    <w:p w:rsidR="0067550F" w:rsidRPr="00B524DC" w:rsidRDefault="0067550F" w:rsidP="0067550F">
      <w:pPr>
        <w:spacing w:after="0" w:line="240" w:lineRule="auto"/>
        <w:rPr>
          <w:rFonts w:ascii="Arial" w:hAnsi="Arial" w:cs="Arial"/>
          <w:bCs/>
        </w:rPr>
      </w:pPr>
      <w:r w:rsidRPr="00B524DC">
        <w:rPr>
          <w:rFonts w:ascii="Arial" w:hAnsi="Arial" w:cs="Arial"/>
          <w:bCs/>
        </w:rPr>
        <w:t>KOD CPV</w:t>
      </w:r>
      <w:r w:rsidRPr="00B524DC">
        <w:rPr>
          <w:rFonts w:ascii="Arial" w:hAnsi="Arial" w:cs="Arial"/>
          <w:bCs/>
        </w:rPr>
        <w:tab/>
        <w:t xml:space="preserve">45317300-5 </w:t>
      </w:r>
      <w:r w:rsidRPr="00B524DC">
        <w:rPr>
          <w:rFonts w:ascii="Arial" w:hAnsi="Arial" w:cs="Arial"/>
          <w:bCs/>
        </w:rPr>
        <w:tab/>
        <w:t>Instalacje elektryczne urządzeń rozdzielczych</w:t>
      </w:r>
    </w:p>
    <w:p w:rsidR="0067550F" w:rsidRPr="00B524DC" w:rsidRDefault="0067550F" w:rsidP="0067550F">
      <w:pPr>
        <w:spacing w:after="0" w:line="240" w:lineRule="auto"/>
        <w:rPr>
          <w:rFonts w:ascii="Arial" w:hAnsi="Arial" w:cs="Arial"/>
          <w:bCs/>
        </w:rPr>
      </w:pPr>
      <w:r w:rsidRPr="00B524DC">
        <w:rPr>
          <w:rFonts w:ascii="Arial" w:hAnsi="Arial" w:cs="Arial"/>
          <w:bCs/>
        </w:rPr>
        <w:t>KOD CPV</w:t>
      </w:r>
      <w:r w:rsidRPr="00B524DC">
        <w:rPr>
          <w:rFonts w:ascii="Arial" w:hAnsi="Arial" w:cs="Arial"/>
          <w:bCs/>
        </w:rPr>
        <w:tab/>
        <w:t xml:space="preserve">45311000-0 </w:t>
      </w:r>
      <w:r w:rsidRPr="00B524DC">
        <w:rPr>
          <w:rFonts w:ascii="Arial" w:hAnsi="Arial" w:cs="Arial"/>
          <w:bCs/>
        </w:rPr>
        <w:tab/>
        <w:t>Roboty w zakresie okablowania oraz instalacji elektrycznych</w:t>
      </w:r>
    </w:p>
    <w:p w:rsidR="0067550F" w:rsidRPr="00B524DC" w:rsidRDefault="0067550F" w:rsidP="0067550F">
      <w:pPr>
        <w:spacing w:after="0" w:line="240" w:lineRule="auto"/>
        <w:rPr>
          <w:rFonts w:ascii="Arial" w:hAnsi="Arial" w:cs="Arial"/>
          <w:bCs/>
        </w:rPr>
      </w:pPr>
      <w:r w:rsidRPr="00B524DC">
        <w:rPr>
          <w:rFonts w:ascii="Arial" w:hAnsi="Arial" w:cs="Arial"/>
          <w:bCs/>
        </w:rPr>
        <w:t>KOD CPV</w:t>
      </w:r>
      <w:r w:rsidRPr="00B524DC">
        <w:rPr>
          <w:rFonts w:ascii="Arial" w:hAnsi="Arial" w:cs="Arial"/>
          <w:bCs/>
        </w:rPr>
        <w:tab/>
        <w:t xml:space="preserve">45315100-9 </w:t>
      </w:r>
      <w:r w:rsidRPr="00B524DC">
        <w:rPr>
          <w:rFonts w:ascii="Arial" w:hAnsi="Arial" w:cs="Arial"/>
          <w:bCs/>
        </w:rPr>
        <w:tab/>
        <w:t>Instalacyjne roboty elektrotechniczne</w:t>
      </w:r>
    </w:p>
    <w:p w:rsidR="0067550F" w:rsidRPr="00B524DC" w:rsidRDefault="0067550F" w:rsidP="0067550F">
      <w:pPr>
        <w:spacing w:after="0" w:line="240" w:lineRule="auto"/>
        <w:rPr>
          <w:rFonts w:ascii="Arial" w:hAnsi="Arial" w:cs="Arial"/>
          <w:bCs/>
        </w:rPr>
      </w:pPr>
      <w:r w:rsidRPr="00B524DC">
        <w:rPr>
          <w:rFonts w:ascii="Arial" w:hAnsi="Arial" w:cs="Arial"/>
          <w:bCs/>
        </w:rPr>
        <w:t>KOD CPV</w:t>
      </w:r>
      <w:r w:rsidRPr="00B524DC">
        <w:rPr>
          <w:rFonts w:ascii="Arial" w:hAnsi="Arial" w:cs="Arial"/>
          <w:bCs/>
        </w:rPr>
        <w:tab/>
        <w:t xml:space="preserve">45312311-0 </w:t>
      </w:r>
      <w:r w:rsidRPr="00B524DC">
        <w:rPr>
          <w:rFonts w:ascii="Arial" w:hAnsi="Arial" w:cs="Arial"/>
          <w:bCs/>
        </w:rPr>
        <w:tab/>
        <w:t>Montaż instalacji piorunochronnej</w:t>
      </w:r>
    </w:p>
    <w:p w:rsidR="0067550F" w:rsidRPr="00B524DC" w:rsidRDefault="0067550F" w:rsidP="0067550F">
      <w:pPr>
        <w:spacing w:after="0" w:line="240" w:lineRule="auto"/>
        <w:rPr>
          <w:rFonts w:ascii="Arial" w:hAnsi="Arial" w:cs="Arial"/>
          <w:b/>
          <w:bCs/>
        </w:rPr>
      </w:pPr>
      <w:r w:rsidRPr="00B524DC">
        <w:rPr>
          <w:rFonts w:ascii="Arial" w:hAnsi="Arial" w:cs="Arial"/>
          <w:b/>
          <w:bCs/>
        </w:rPr>
        <w:t xml:space="preserve">                    </w:t>
      </w:r>
    </w:p>
    <w:p w:rsidR="0067550F" w:rsidRPr="00B524DC" w:rsidRDefault="0067550F" w:rsidP="0067550F">
      <w:pPr>
        <w:spacing w:after="0" w:line="240" w:lineRule="auto"/>
        <w:rPr>
          <w:rFonts w:ascii="Arial" w:hAnsi="Arial" w:cs="Arial"/>
          <w:b/>
          <w:bCs/>
        </w:rPr>
      </w:pPr>
      <w:r w:rsidRPr="00B524DC">
        <w:rPr>
          <w:rFonts w:ascii="Arial" w:hAnsi="Arial" w:cs="Arial"/>
          <w:b/>
          <w:bCs/>
        </w:rPr>
        <w:t>Wykonawca przed przystąpieniem do wykonywania robót, powinien przedstawić do</w:t>
      </w:r>
    </w:p>
    <w:p w:rsidR="00B54DE9" w:rsidRPr="00B524DC" w:rsidRDefault="0067550F" w:rsidP="0067550F">
      <w:pPr>
        <w:spacing w:after="0" w:line="240" w:lineRule="auto"/>
        <w:rPr>
          <w:rFonts w:ascii="Arial" w:hAnsi="Arial" w:cs="Arial"/>
          <w:b/>
          <w:bCs/>
        </w:rPr>
      </w:pPr>
      <w:r w:rsidRPr="00B524DC">
        <w:rPr>
          <w:rFonts w:ascii="Arial" w:hAnsi="Arial" w:cs="Arial"/>
          <w:b/>
          <w:bCs/>
        </w:rPr>
        <w:t>aprobaty Inspektorowi Nadzoru i Zlecającemu projekt techniczny zasilania przebudowywanej części budynku biurowego.</w:t>
      </w:r>
    </w:p>
    <w:p w:rsidR="0067550F" w:rsidRPr="00B524DC" w:rsidRDefault="0067550F" w:rsidP="0067550F">
      <w:pPr>
        <w:spacing w:after="0" w:line="240" w:lineRule="auto"/>
        <w:ind w:firstLine="708"/>
        <w:rPr>
          <w:rFonts w:ascii="Arial" w:hAnsi="Arial" w:cs="Arial"/>
          <w:b/>
          <w:bCs/>
        </w:rPr>
      </w:pPr>
      <w:r w:rsidRPr="00B524DC">
        <w:rPr>
          <w:rFonts w:ascii="Arial" w:hAnsi="Arial" w:cs="Arial"/>
          <w:b/>
          <w:bCs/>
        </w:rPr>
        <w:t>Niniejsza specyfikacja została sporządzona na podstawie koncepcji.</w:t>
      </w:r>
    </w:p>
    <w:p w:rsidR="001D7979" w:rsidRPr="00B524DC" w:rsidRDefault="00902D92" w:rsidP="0029555D">
      <w:pPr>
        <w:spacing w:before="120" w:after="120" w:line="240" w:lineRule="auto"/>
        <w:rPr>
          <w:rFonts w:ascii="Arial" w:hAnsi="Arial" w:cs="Arial"/>
          <w:b/>
          <w:bCs/>
        </w:rPr>
      </w:pPr>
      <w:r w:rsidRPr="00B524DC">
        <w:rPr>
          <w:rFonts w:ascii="Arial" w:hAnsi="Arial" w:cs="Arial"/>
          <w:b/>
          <w:bCs/>
        </w:rPr>
        <w:t xml:space="preserve">5.1.   </w:t>
      </w:r>
      <w:r w:rsidR="00A14734" w:rsidRPr="00B524DC">
        <w:rPr>
          <w:rFonts w:ascii="Arial" w:hAnsi="Arial" w:cs="Arial"/>
          <w:b/>
          <w:bCs/>
        </w:rPr>
        <w:t>WYMIANA ZŁĄCZA KABLOWEGO</w:t>
      </w:r>
    </w:p>
    <w:p w:rsidR="00EF14A5" w:rsidRPr="00B524DC" w:rsidRDefault="00EF14A5" w:rsidP="00EF14A5">
      <w:pPr>
        <w:spacing w:after="0" w:line="240" w:lineRule="auto"/>
        <w:ind w:firstLine="708"/>
        <w:rPr>
          <w:rFonts w:ascii="Arial" w:hAnsi="Arial" w:cs="Arial"/>
          <w:bCs/>
        </w:rPr>
      </w:pPr>
      <w:r w:rsidRPr="00B524DC">
        <w:rPr>
          <w:rFonts w:ascii="Arial" w:hAnsi="Arial" w:cs="Arial"/>
          <w:bCs/>
        </w:rPr>
        <w:lastRenderedPageBreak/>
        <w:t>Istniejące złącze kablowe na budynku biurowym wykonane jest jako typowe złącze ZK-1 przeznaczone do zabezpieczenia jednego odbioru 3-fazowego.</w:t>
      </w:r>
      <w:r w:rsidR="005407D8" w:rsidRPr="00B524DC">
        <w:rPr>
          <w:rFonts w:ascii="Arial" w:hAnsi="Arial" w:cs="Arial"/>
          <w:bCs/>
        </w:rPr>
        <w:t xml:space="preserve"> Podczas inwentaryzacji ujawniono, że z jednego zabezpieczenia wyprowadzone są dwa obwody:</w:t>
      </w:r>
    </w:p>
    <w:p w:rsidR="005407D8" w:rsidRPr="00B524DC" w:rsidRDefault="005407D8" w:rsidP="00EF14A5">
      <w:pPr>
        <w:spacing w:after="0" w:line="240" w:lineRule="auto"/>
        <w:ind w:firstLine="708"/>
        <w:rPr>
          <w:rFonts w:ascii="Arial" w:hAnsi="Arial" w:cs="Arial"/>
          <w:bCs/>
        </w:rPr>
      </w:pPr>
      <w:r w:rsidRPr="00B524DC">
        <w:rPr>
          <w:rFonts w:ascii="Arial" w:hAnsi="Arial" w:cs="Arial"/>
          <w:bCs/>
        </w:rPr>
        <w:t>- zasilający budynek biurowy</w:t>
      </w:r>
    </w:p>
    <w:p w:rsidR="00EF14A5" w:rsidRPr="00B524DC" w:rsidRDefault="005407D8" w:rsidP="005407D8">
      <w:pPr>
        <w:spacing w:after="0" w:line="240" w:lineRule="auto"/>
        <w:ind w:firstLine="708"/>
        <w:rPr>
          <w:rFonts w:ascii="Arial" w:hAnsi="Arial" w:cs="Arial"/>
          <w:bCs/>
        </w:rPr>
      </w:pPr>
      <w:r w:rsidRPr="00B524DC">
        <w:rPr>
          <w:rFonts w:ascii="Arial" w:hAnsi="Arial" w:cs="Arial"/>
          <w:bCs/>
        </w:rPr>
        <w:t>- zasilający budynek garażowy</w:t>
      </w:r>
      <w:r w:rsidR="00EF14A5" w:rsidRPr="00B524DC">
        <w:rPr>
          <w:rFonts w:ascii="Arial" w:hAnsi="Arial" w:cs="Arial"/>
          <w:bCs/>
        </w:rPr>
        <w:t>.</w:t>
      </w:r>
    </w:p>
    <w:p w:rsidR="00EF14A5" w:rsidRPr="00B524DC" w:rsidRDefault="00EF14A5" w:rsidP="00EF14A5">
      <w:pPr>
        <w:spacing w:before="120" w:after="120" w:line="240" w:lineRule="auto"/>
        <w:rPr>
          <w:rFonts w:ascii="Arial" w:hAnsi="Arial" w:cs="Arial"/>
          <w:bCs/>
        </w:rPr>
      </w:pPr>
      <w:r w:rsidRPr="00B524DC">
        <w:rPr>
          <w:rFonts w:ascii="Arial" w:hAnsi="Arial" w:cs="Arial"/>
          <w:bCs/>
        </w:rPr>
        <w:tab/>
        <w:t xml:space="preserve">W związku z powyższym oraz z koniecznością wymiany przewodu zasilającego istniejącą tablicę główną </w:t>
      </w:r>
      <w:r w:rsidR="005407D8" w:rsidRPr="00B524DC">
        <w:rPr>
          <w:rFonts w:ascii="Arial" w:hAnsi="Arial" w:cs="Arial"/>
          <w:bCs/>
        </w:rPr>
        <w:t xml:space="preserve">bud. Biurowego </w:t>
      </w:r>
      <w:r w:rsidRPr="00B524DC">
        <w:rPr>
          <w:rFonts w:ascii="Arial" w:hAnsi="Arial" w:cs="Arial"/>
          <w:bCs/>
        </w:rPr>
        <w:t xml:space="preserve">należy dla porządku </w:t>
      </w:r>
      <w:r w:rsidR="005407D8" w:rsidRPr="00B524DC">
        <w:rPr>
          <w:rFonts w:ascii="Arial" w:hAnsi="Arial" w:cs="Arial"/>
          <w:bCs/>
        </w:rPr>
        <w:t>oraz zgodnie z przepisami dokonać wymiany złącza kablowego na złącze typu ZK-2</w:t>
      </w:r>
    </w:p>
    <w:p w:rsidR="00EF14A5" w:rsidRPr="00B524DC" w:rsidRDefault="00EF14A5" w:rsidP="00EF14A5">
      <w:pPr>
        <w:spacing w:before="120" w:after="120" w:line="240" w:lineRule="auto"/>
        <w:rPr>
          <w:rFonts w:ascii="Arial" w:hAnsi="Arial" w:cs="Arial"/>
          <w:bCs/>
        </w:rPr>
      </w:pPr>
      <w:r w:rsidRPr="00B524DC">
        <w:rPr>
          <w:rFonts w:ascii="Arial" w:hAnsi="Arial" w:cs="Arial"/>
          <w:bCs/>
        </w:rPr>
        <w:tab/>
        <w:t xml:space="preserve">Ze względu na brak inwentaryzacji </w:t>
      </w:r>
      <w:r w:rsidR="005407D8" w:rsidRPr="00B524DC">
        <w:rPr>
          <w:rFonts w:ascii="Arial" w:hAnsi="Arial" w:cs="Arial"/>
          <w:bCs/>
        </w:rPr>
        <w:t xml:space="preserve">zainstalowanej mocy </w:t>
      </w:r>
      <w:r w:rsidRPr="00B524DC">
        <w:rPr>
          <w:rFonts w:ascii="Arial" w:hAnsi="Arial" w:cs="Arial"/>
          <w:bCs/>
        </w:rPr>
        <w:t>budynku biurowego i garaży nie jest znana moc szczytowa w złączu i nie ma możliwości sprawdzenia czy istniejący kabel zasilający YAKY4x25mm</w:t>
      </w:r>
      <w:r w:rsidRPr="00B524DC">
        <w:rPr>
          <w:rFonts w:ascii="Arial" w:hAnsi="Arial" w:cs="Arial"/>
          <w:bCs/>
          <w:vertAlign w:val="superscript"/>
        </w:rPr>
        <w:t>2</w:t>
      </w:r>
      <w:r w:rsidRPr="00B524DC">
        <w:rPr>
          <w:rFonts w:ascii="Arial" w:hAnsi="Arial" w:cs="Arial"/>
          <w:bCs/>
        </w:rPr>
        <w:t xml:space="preserve"> po obciążeniu dodatkową mocą szczytową 19,0kW będzie spełniał warunki bezpiecznej eksploatacji.</w:t>
      </w:r>
    </w:p>
    <w:p w:rsidR="00EF14A5" w:rsidRPr="00B524DC" w:rsidRDefault="00EF14A5" w:rsidP="00EF14A5">
      <w:pPr>
        <w:spacing w:before="120" w:after="120" w:line="240" w:lineRule="auto"/>
        <w:rPr>
          <w:rFonts w:ascii="Arial" w:hAnsi="Arial" w:cs="Arial"/>
          <w:bCs/>
        </w:rPr>
      </w:pPr>
      <w:r w:rsidRPr="00B524DC">
        <w:rPr>
          <w:rFonts w:ascii="Arial" w:hAnsi="Arial" w:cs="Arial"/>
          <w:bCs/>
        </w:rPr>
        <w:tab/>
        <w:t xml:space="preserve">W związku z powyższym powinna zostać opracowana dokumentacja uzupełniająca </w:t>
      </w:r>
      <w:r w:rsidR="005407D8" w:rsidRPr="00B524DC">
        <w:rPr>
          <w:rFonts w:ascii="Arial" w:hAnsi="Arial" w:cs="Arial"/>
          <w:bCs/>
        </w:rPr>
        <w:t xml:space="preserve">o </w:t>
      </w:r>
      <w:r w:rsidRPr="00B524DC">
        <w:rPr>
          <w:rFonts w:ascii="Arial" w:hAnsi="Arial" w:cs="Arial"/>
          <w:bCs/>
        </w:rPr>
        <w:t>brakujące dane do koncepcji  Na podstawie sporządzonych danych można będzie sprawdzić czy istniejący kabel zasilający spełni warunki dodatkowego obciążenia</w:t>
      </w:r>
      <w:r w:rsidR="00AA7E5F" w:rsidRPr="00B524DC">
        <w:rPr>
          <w:rFonts w:ascii="Arial" w:hAnsi="Arial" w:cs="Arial"/>
          <w:bCs/>
        </w:rPr>
        <w:t>.</w:t>
      </w:r>
    </w:p>
    <w:p w:rsidR="00A20A03" w:rsidRPr="00B524DC" w:rsidRDefault="00A20A03" w:rsidP="00A20A03">
      <w:pPr>
        <w:spacing w:after="0" w:line="240" w:lineRule="auto"/>
        <w:rPr>
          <w:rFonts w:ascii="Arial" w:hAnsi="Arial" w:cs="Arial"/>
          <w:bCs/>
        </w:rPr>
      </w:pPr>
    </w:p>
    <w:p w:rsidR="00902D92" w:rsidRPr="00B524DC" w:rsidRDefault="00902D92" w:rsidP="00284D95">
      <w:pPr>
        <w:spacing w:after="120" w:line="240" w:lineRule="auto"/>
        <w:rPr>
          <w:rFonts w:ascii="Arial" w:hAnsi="Arial" w:cs="Arial"/>
          <w:bCs/>
        </w:rPr>
      </w:pPr>
      <w:r w:rsidRPr="00B524DC">
        <w:rPr>
          <w:rFonts w:ascii="Arial" w:hAnsi="Arial" w:cs="Arial"/>
          <w:bCs/>
        </w:rPr>
        <w:t xml:space="preserve">5.1.1  </w:t>
      </w:r>
      <w:r w:rsidR="0076163C" w:rsidRPr="00B524DC">
        <w:rPr>
          <w:rFonts w:ascii="Arial" w:hAnsi="Arial" w:cs="Arial"/>
          <w:bCs/>
        </w:rPr>
        <w:t>Prace przygotowawcze</w:t>
      </w:r>
    </w:p>
    <w:p w:rsidR="00284D95" w:rsidRPr="00B524DC" w:rsidRDefault="00284D95" w:rsidP="0076163C">
      <w:pPr>
        <w:spacing w:after="0" w:line="240" w:lineRule="auto"/>
        <w:rPr>
          <w:rFonts w:ascii="Arial" w:hAnsi="Arial" w:cs="Arial"/>
          <w:bCs/>
        </w:rPr>
      </w:pPr>
      <w:r w:rsidRPr="00B524DC">
        <w:rPr>
          <w:rFonts w:ascii="Arial" w:hAnsi="Arial" w:cs="Arial"/>
          <w:bCs/>
        </w:rPr>
        <w:tab/>
        <w:t>Wykonawca przed przystąpieniem do robót zasadniczych zrealizuje następujące prace przygotowawcze:</w:t>
      </w:r>
    </w:p>
    <w:p w:rsidR="00284D95" w:rsidRPr="00B524DC" w:rsidRDefault="00284D95" w:rsidP="0076163C">
      <w:pPr>
        <w:spacing w:after="0" w:line="240" w:lineRule="auto"/>
        <w:rPr>
          <w:rFonts w:ascii="Arial" w:hAnsi="Arial" w:cs="Arial"/>
          <w:bCs/>
        </w:rPr>
      </w:pPr>
      <w:r w:rsidRPr="00B524DC">
        <w:rPr>
          <w:rFonts w:ascii="Arial" w:hAnsi="Arial" w:cs="Arial"/>
          <w:bCs/>
        </w:rPr>
        <w:tab/>
        <w:t xml:space="preserve">- </w:t>
      </w:r>
      <w:r w:rsidR="00AA7E5F" w:rsidRPr="00B524DC">
        <w:rPr>
          <w:rFonts w:ascii="Arial" w:hAnsi="Arial" w:cs="Arial"/>
          <w:bCs/>
        </w:rPr>
        <w:t>dokona odgrodzenia miejsca pracy</w:t>
      </w:r>
    </w:p>
    <w:p w:rsidR="00284D95" w:rsidRPr="00B524DC" w:rsidRDefault="00284D95" w:rsidP="0076163C">
      <w:pPr>
        <w:spacing w:after="0" w:line="240" w:lineRule="auto"/>
        <w:rPr>
          <w:rFonts w:ascii="Arial" w:hAnsi="Arial" w:cs="Arial"/>
          <w:bCs/>
        </w:rPr>
      </w:pPr>
      <w:r w:rsidRPr="00B524DC">
        <w:rPr>
          <w:rFonts w:ascii="Arial" w:hAnsi="Arial" w:cs="Arial"/>
          <w:bCs/>
        </w:rPr>
        <w:tab/>
        <w:t xml:space="preserve">- </w:t>
      </w:r>
      <w:r w:rsidR="00AA7E5F" w:rsidRPr="00B524DC">
        <w:rPr>
          <w:rFonts w:ascii="Arial" w:hAnsi="Arial" w:cs="Arial"/>
          <w:bCs/>
        </w:rPr>
        <w:t>odłączy napięcie zasilające</w:t>
      </w:r>
    </w:p>
    <w:p w:rsidR="00AA7E5F" w:rsidRPr="00B524DC" w:rsidRDefault="00284D95" w:rsidP="0076163C">
      <w:pPr>
        <w:spacing w:after="0" w:line="240" w:lineRule="auto"/>
        <w:rPr>
          <w:rFonts w:ascii="Arial" w:hAnsi="Arial" w:cs="Arial"/>
          <w:bCs/>
        </w:rPr>
      </w:pPr>
      <w:r w:rsidRPr="00B524DC">
        <w:rPr>
          <w:rFonts w:ascii="Arial" w:hAnsi="Arial" w:cs="Arial"/>
          <w:bCs/>
        </w:rPr>
        <w:tab/>
        <w:t xml:space="preserve">- </w:t>
      </w:r>
      <w:r w:rsidR="00AA7E5F" w:rsidRPr="00B524DC">
        <w:rPr>
          <w:rFonts w:ascii="Arial" w:hAnsi="Arial" w:cs="Arial"/>
          <w:bCs/>
        </w:rPr>
        <w:t>uziemi kabel zasilający</w:t>
      </w:r>
    </w:p>
    <w:p w:rsidR="00D96A7D" w:rsidRPr="00B524DC" w:rsidRDefault="00AA7E5F" w:rsidP="00CA4E62">
      <w:pPr>
        <w:spacing w:after="0" w:line="240" w:lineRule="auto"/>
        <w:ind w:firstLine="708"/>
        <w:rPr>
          <w:rFonts w:ascii="Arial" w:hAnsi="Arial" w:cs="Arial"/>
          <w:bCs/>
        </w:rPr>
      </w:pPr>
      <w:r w:rsidRPr="00B524DC">
        <w:rPr>
          <w:rFonts w:ascii="Arial" w:hAnsi="Arial" w:cs="Arial"/>
          <w:bCs/>
        </w:rPr>
        <w:t xml:space="preserve">- przekaże miejsce pracy </w:t>
      </w:r>
      <w:r w:rsidR="001656E3" w:rsidRPr="00B524DC">
        <w:rPr>
          <w:rFonts w:ascii="Arial" w:hAnsi="Arial" w:cs="Arial"/>
          <w:bCs/>
        </w:rPr>
        <w:t>ekipie montażowej posiadającej uprawnienia E do 1kV.</w:t>
      </w:r>
    </w:p>
    <w:p w:rsidR="00FF027E" w:rsidRPr="00B524DC" w:rsidRDefault="00284D95" w:rsidP="00CA4E62">
      <w:pPr>
        <w:spacing w:before="240" w:after="120" w:line="240" w:lineRule="auto"/>
        <w:rPr>
          <w:rFonts w:ascii="Arial" w:hAnsi="Arial" w:cs="Arial"/>
          <w:bCs/>
        </w:rPr>
      </w:pPr>
      <w:r w:rsidRPr="00B524DC">
        <w:rPr>
          <w:rFonts w:ascii="Arial" w:hAnsi="Arial" w:cs="Arial"/>
          <w:bCs/>
        </w:rPr>
        <w:t xml:space="preserve">5.1.2. </w:t>
      </w:r>
      <w:r w:rsidR="00B269B8" w:rsidRPr="00B524DC">
        <w:rPr>
          <w:rFonts w:ascii="Arial" w:hAnsi="Arial" w:cs="Arial"/>
          <w:bCs/>
        </w:rPr>
        <w:t>Wymiana złącza Zk-1 na ZK-2</w:t>
      </w:r>
      <w:r w:rsidR="00FF027E" w:rsidRPr="00B524DC">
        <w:rPr>
          <w:rFonts w:ascii="Arial" w:hAnsi="Arial" w:cs="Arial"/>
          <w:bCs/>
        </w:rPr>
        <w:t>:</w:t>
      </w:r>
    </w:p>
    <w:p w:rsidR="00FF027E" w:rsidRPr="00B524DC" w:rsidRDefault="00FF027E" w:rsidP="00FF027E">
      <w:pPr>
        <w:spacing w:after="0" w:line="240" w:lineRule="auto"/>
        <w:rPr>
          <w:rFonts w:ascii="Arial" w:hAnsi="Arial" w:cs="Arial"/>
          <w:bCs/>
        </w:rPr>
      </w:pPr>
      <w:r w:rsidRPr="00B524DC">
        <w:rPr>
          <w:rFonts w:ascii="Arial" w:hAnsi="Arial" w:cs="Arial"/>
          <w:bCs/>
        </w:rPr>
        <w:tab/>
        <w:t xml:space="preserve">- </w:t>
      </w:r>
      <w:r w:rsidR="00B269B8" w:rsidRPr="00B524DC">
        <w:rPr>
          <w:rFonts w:ascii="Arial" w:hAnsi="Arial" w:cs="Arial"/>
          <w:bCs/>
        </w:rPr>
        <w:t xml:space="preserve">odłączenie </w:t>
      </w:r>
      <w:proofErr w:type="spellStart"/>
      <w:r w:rsidRPr="00B524DC">
        <w:rPr>
          <w:rFonts w:ascii="Arial" w:hAnsi="Arial" w:cs="Arial"/>
          <w:bCs/>
        </w:rPr>
        <w:t>wlz</w:t>
      </w:r>
      <w:proofErr w:type="spellEnd"/>
      <w:r w:rsidRPr="00B524DC">
        <w:rPr>
          <w:rFonts w:ascii="Arial" w:hAnsi="Arial" w:cs="Arial"/>
          <w:bCs/>
        </w:rPr>
        <w:t xml:space="preserve">-tu do tablicy głównej bud. </w:t>
      </w:r>
      <w:r w:rsidR="00B269B8" w:rsidRPr="00B524DC">
        <w:rPr>
          <w:rFonts w:ascii="Arial" w:hAnsi="Arial" w:cs="Arial"/>
          <w:bCs/>
        </w:rPr>
        <w:t>b</w:t>
      </w:r>
      <w:r w:rsidRPr="00B524DC">
        <w:rPr>
          <w:rFonts w:ascii="Arial" w:hAnsi="Arial" w:cs="Arial"/>
          <w:bCs/>
        </w:rPr>
        <w:t>iurowego</w:t>
      </w:r>
    </w:p>
    <w:p w:rsidR="00FF027E" w:rsidRPr="00B524DC" w:rsidRDefault="00FF027E" w:rsidP="00FF027E">
      <w:pPr>
        <w:spacing w:after="0" w:line="240" w:lineRule="auto"/>
        <w:rPr>
          <w:rFonts w:ascii="Arial" w:hAnsi="Arial" w:cs="Arial"/>
          <w:bCs/>
        </w:rPr>
      </w:pPr>
      <w:r w:rsidRPr="00B524DC">
        <w:rPr>
          <w:rFonts w:ascii="Arial" w:hAnsi="Arial" w:cs="Arial"/>
          <w:bCs/>
        </w:rPr>
        <w:tab/>
        <w:t xml:space="preserve">- </w:t>
      </w:r>
      <w:r w:rsidR="00B269B8" w:rsidRPr="00B524DC">
        <w:rPr>
          <w:rFonts w:ascii="Arial" w:hAnsi="Arial" w:cs="Arial"/>
          <w:bCs/>
        </w:rPr>
        <w:t xml:space="preserve">odłączenie </w:t>
      </w:r>
      <w:proofErr w:type="spellStart"/>
      <w:r w:rsidRPr="00B524DC">
        <w:rPr>
          <w:rFonts w:ascii="Arial" w:hAnsi="Arial" w:cs="Arial"/>
          <w:bCs/>
        </w:rPr>
        <w:t>wlz</w:t>
      </w:r>
      <w:proofErr w:type="spellEnd"/>
      <w:r w:rsidRPr="00B524DC">
        <w:rPr>
          <w:rFonts w:ascii="Arial" w:hAnsi="Arial" w:cs="Arial"/>
          <w:bCs/>
        </w:rPr>
        <w:t>-tu do budynku garażowego</w:t>
      </w:r>
    </w:p>
    <w:p w:rsidR="00B269B8" w:rsidRPr="00B524DC" w:rsidRDefault="00FF027E" w:rsidP="00FF027E">
      <w:pPr>
        <w:spacing w:after="0" w:line="240" w:lineRule="auto"/>
        <w:rPr>
          <w:rFonts w:ascii="Arial" w:hAnsi="Arial" w:cs="Arial"/>
          <w:bCs/>
        </w:rPr>
      </w:pPr>
      <w:r w:rsidRPr="00B524DC">
        <w:rPr>
          <w:rFonts w:ascii="Arial" w:hAnsi="Arial" w:cs="Arial"/>
          <w:bCs/>
        </w:rPr>
        <w:tab/>
        <w:t>- wykucie i demontaż złącza kablowego ZK-1</w:t>
      </w:r>
    </w:p>
    <w:p w:rsidR="00B269B8" w:rsidRPr="00B524DC" w:rsidRDefault="00B269B8" w:rsidP="00FF027E">
      <w:pPr>
        <w:spacing w:after="0" w:line="240" w:lineRule="auto"/>
        <w:rPr>
          <w:rFonts w:ascii="Arial" w:hAnsi="Arial" w:cs="Arial"/>
          <w:bCs/>
        </w:rPr>
      </w:pPr>
      <w:r w:rsidRPr="00B524DC">
        <w:rPr>
          <w:rFonts w:ascii="Arial" w:hAnsi="Arial" w:cs="Arial"/>
          <w:bCs/>
        </w:rPr>
        <w:tab/>
        <w:t>- montaż nowego złącz typu ZK-2</w:t>
      </w:r>
    </w:p>
    <w:p w:rsidR="00284D95" w:rsidRPr="00B524DC" w:rsidRDefault="00B269B8" w:rsidP="00FF027E">
      <w:pPr>
        <w:spacing w:after="0" w:line="240" w:lineRule="auto"/>
        <w:rPr>
          <w:rFonts w:ascii="Arial" w:hAnsi="Arial" w:cs="Arial"/>
          <w:bCs/>
        </w:rPr>
      </w:pPr>
      <w:r w:rsidRPr="00B524DC">
        <w:rPr>
          <w:rFonts w:ascii="Arial" w:hAnsi="Arial" w:cs="Arial"/>
          <w:bCs/>
        </w:rPr>
        <w:tab/>
        <w:t xml:space="preserve">- podłączenie </w:t>
      </w:r>
      <w:proofErr w:type="spellStart"/>
      <w:r w:rsidRPr="00B524DC">
        <w:rPr>
          <w:rFonts w:ascii="Arial" w:hAnsi="Arial" w:cs="Arial"/>
          <w:bCs/>
        </w:rPr>
        <w:t>wlz</w:t>
      </w:r>
      <w:proofErr w:type="spellEnd"/>
      <w:r w:rsidRPr="00B524DC">
        <w:rPr>
          <w:rFonts w:ascii="Arial" w:hAnsi="Arial" w:cs="Arial"/>
          <w:bCs/>
        </w:rPr>
        <w:t>-tu bud. garażowego do pola odpływowego ZK-2</w:t>
      </w:r>
      <w:r w:rsidRPr="00B524DC">
        <w:rPr>
          <w:rFonts w:ascii="Arial" w:hAnsi="Arial" w:cs="Arial"/>
          <w:bCs/>
        </w:rPr>
        <w:tab/>
      </w:r>
      <w:r w:rsidR="00284D95" w:rsidRPr="00B524DC">
        <w:rPr>
          <w:rFonts w:ascii="Arial" w:hAnsi="Arial" w:cs="Arial"/>
          <w:bCs/>
        </w:rPr>
        <w:t xml:space="preserve"> </w:t>
      </w:r>
    </w:p>
    <w:p w:rsidR="00B269B8" w:rsidRPr="00B524DC" w:rsidRDefault="00FF027E" w:rsidP="00B269B8">
      <w:pPr>
        <w:spacing w:before="120" w:after="120" w:line="240" w:lineRule="auto"/>
        <w:rPr>
          <w:rFonts w:ascii="Arial" w:hAnsi="Arial" w:cs="Arial"/>
          <w:bCs/>
        </w:rPr>
      </w:pPr>
      <w:r w:rsidRPr="00B524DC">
        <w:rPr>
          <w:rFonts w:ascii="Arial" w:hAnsi="Arial" w:cs="Arial"/>
          <w:bCs/>
        </w:rPr>
        <w:t>5.1.</w:t>
      </w:r>
      <w:r w:rsidR="00CA4E62" w:rsidRPr="00B524DC">
        <w:rPr>
          <w:rFonts w:ascii="Arial" w:hAnsi="Arial" w:cs="Arial"/>
          <w:bCs/>
        </w:rPr>
        <w:t>3</w:t>
      </w:r>
      <w:r w:rsidRPr="00B524DC">
        <w:rPr>
          <w:rFonts w:ascii="Arial" w:hAnsi="Arial" w:cs="Arial"/>
          <w:bCs/>
        </w:rPr>
        <w:t>.</w:t>
      </w:r>
      <w:r w:rsidR="00B269B8" w:rsidRPr="00B524DC">
        <w:rPr>
          <w:rFonts w:ascii="Arial" w:hAnsi="Arial" w:cs="Arial"/>
          <w:bCs/>
        </w:rPr>
        <w:t xml:space="preserve"> Wymiana </w:t>
      </w:r>
      <w:proofErr w:type="spellStart"/>
      <w:r w:rsidR="00B269B8" w:rsidRPr="00B524DC">
        <w:rPr>
          <w:rFonts w:ascii="Arial" w:hAnsi="Arial" w:cs="Arial"/>
          <w:bCs/>
        </w:rPr>
        <w:t>wlz</w:t>
      </w:r>
      <w:proofErr w:type="spellEnd"/>
      <w:r w:rsidR="00B269B8" w:rsidRPr="00B524DC">
        <w:rPr>
          <w:rFonts w:ascii="Arial" w:hAnsi="Arial" w:cs="Arial"/>
          <w:bCs/>
        </w:rPr>
        <w:t>-tu do tablicy głównej bud. biurowego.</w:t>
      </w:r>
    </w:p>
    <w:p w:rsidR="00B269B8" w:rsidRPr="00B524DC" w:rsidRDefault="00B269B8" w:rsidP="00B269B8">
      <w:pPr>
        <w:spacing w:after="0" w:line="240" w:lineRule="auto"/>
        <w:rPr>
          <w:rFonts w:ascii="Arial" w:hAnsi="Arial" w:cs="Arial"/>
          <w:bCs/>
        </w:rPr>
      </w:pPr>
      <w:r w:rsidRPr="00B524DC">
        <w:rPr>
          <w:rFonts w:ascii="Arial" w:hAnsi="Arial" w:cs="Arial"/>
          <w:bCs/>
        </w:rPr>
        <w:tab/>
        <w:t xml:space="preserve">- unieczynnienie </w:t>
      </w:r>
      <w:proofErr w:type="spellStart"/>
      <w:r w:rsidRPr="00B524DC">
        <w:rPr>
          <w:rFonts w:ascii="Arial" w:hAnsi="Arial" w:cs="Arial"/>
          <w:bCs/>
        </w:rPr>
        <w:t>istn</w:t>
      </w:r>
      <w:proofErr w:type="spellEnd"/>
      <w:r w:rsidRPr="00B524DC">
        <w:rPr>
          <w:rFonts w:ascii="Arial" w:hAnsi="Arial" w:cs="Arial"/>
          <w:bCs/>
        </w:rPr>
        <w:t>. przewodu zasilającego tablicę główną</w:t>
      </w:r>
    </w:p>
    <w:p w:rsidR="00B269B8" w:rsidRPr="00B524DC" w:rsidRDefault="00B269B8" w:rsidP="00B269B8">
      <w:pPr>
        <w:spacing w:after="0" w:line="240" w:lineRule="auto"/>
        <w:rPr>
          <w:rFonts w:ascii="Arial" w:hAnsi="Arial" w:cs="Arial"/>
          <w:bCs/>
        </w:rPr>
      </w:pPr>
      <w:r w:rsidRPr="00B524DC">
        <w:rPr>
          <w:rFonts w:ascii="Arial" w:hAnsi="Arial" w:cs="Arial"/>
          <w:bCs/>
        </w:rPr>
        <w:tab/>
        <w:t>- wykucie bruzdy pod nowy przewód</w:t>
      </w:r>
    </w:p>
    <w:p w:rsidR="00B269B8" w:rsidRPr="00B524DC" w:rsidRDefault="00B269B8" w:rsidP="00B269B8">
      <w:pPr>
        <w:spacing w:after="0" w:line="240" w:lineRule="auto"/>
        <w:rPr>
          <w:rFonts w:ascii="Arial" w:hAnsi="Arial" w:cs="Arial"/>
          <w:bCs/>
        </w:rPr>
      </w:pPr>
      <w:r w:rsidRPr="00B524DC">
        <w:rPr>
          <w:rFonts w:ascii="Arial" w:hAnsi="Arial" w:cs="Arial"/>
          <w:bCs/>
        </w:rPr>
        <w:tab/>
        <w:t>- ułożenie nowego przewodu zasilającego</w:t>
      </w:r>
    </w:p>
    <w:p w:rsidR="00B269B8" w:rsidRPr="00B524DC" w:rsidRDefault="00B269B8" w:rsidP="00B269B8">
      <w:pPr>
        <w:spacing w:after="0" w:line="240" w:lineRule="auto"/>
        <w:rPr>
          <w:rFonts w:ascii="Arial" w:hAnsi="Arial" w:cs="Arial"/>
          <w:bCs/>
        </w:rPr>
      </w:pPr>
      <w:r w:rsidRPr="00B524DC">
        <w:rPr>
          <w:rFonts w:ascii="Arial" w:hAnsi="Arial" w:cs="Arial"/>
          <w:bCs/>
        </w:rPr>
        <w:tab/>
        <w:t>- podłączenie przewodu w złączu kablowym i tablicy głównej</w:t>
      </w:r>
    </w:p>
    <w:p w:rsidR="007B4915" w:rsidRPr="00B524DC" w:rsidRDefault="00B269B8" w:rsidP="00B269B8">
      <w:pPr>
        <w:spacing w:after="0" w:line="240" w:lineRule="auto"/>
        <w:rPr>
          <w:rFonts w:ascii="Arial" w:hAnsi="Arial" w:cs="Arial"/>
          <w:bCs/>
        </w:rPr>
      </w:pPr>
      <w:r w:rsidRPr="00B524DC">
        <w:rPr>
          <w:rFonts w:ascii="Arial" w:hAnsi="Arial" w:cs="Arial"/>
          <w:bCs/>
        </w:rPr>
        <w:tab/>
        <w:t xml:space="preserve">- </w:t>
      </w:r>
      <w:r w:rsidR="007B4915" w:rsidRPr="00B524DC">
        <w:rPr>
          <w:rFonts w:ascii="Arial" w:hAnsi="Arial" w:cs="Arial"/>
          <w:bCs/>
        </w:rPr>
        <w:t>wykonanie pomiaru stanu izolacji nowego przewodu</w:t>
      </w:r>
    </w:p>
    <w:p w:rsidR="007B4915" w:rsidRPr="00B524DC" w:rsidRDefault="007B4915" w:rsidP="00B269B8">
      <w:pPr>
        <w:spacing w:after="0" w:line="240" w:lineRule="auto"/>
        <w:rPr>
          <w:rFonts w:ascii="Arial" w:hAnsi="Arial" w:cs="Arial"/>
          <w:bCs/>
        </w:rPr>
      </w:pPr>
      <w:r w:rsidRPr="00B524DC">
        <w:rPr>
          <w:rFonts w:ascii="Arial" w:hAnsi="Arial" w:cs="Arial"/>
          <w:bCs/>
        </w:rPr>
        <w:tab/>
        <w:t>- montaż w ZK wkładek bezpiecznikowych zgodnych z projektem technicznym</w:t>
      </w:r>
    </w:p>
    <w:p w:rsidR="00FF027E" w:rsidRPr="00B524DC" w:rsidRDefault="007B4915" w:rsidP="00B269B8">
      <w:pPr>
        <w:spacing w:after="0" w:line="240" w:lineRule="auto"/>
        <w:rPr>
          <w:rFonts w:ascii="Arial" w:hAnsi="Arial" w:cs="Arial"/>
          <w:bCs/>
        </w:rPr>
      </w:pPr>
      <w:r w:rsidRPr="00B524DC">
        <w:rPr>
          <w:rFonts w:ascii="Arial" w:hAnsi="Arial" w:cs="Arial"/>
          <w:bCs/>
        </w:rPr>
        <w:tab/>
        <w:t xml:space="preserve">- załączenie napięcia zasilającego. </w:t>
      </w:r>
      <w:r w:rsidR="00284D95" w:rsidRPr="00B524DC">
        <w:rPr>
          <w:rFonts w:ascii="Arial" w:hAnsi="Arial" w:cs="Arial"/>
          <w:bCs/>
        </w:rPr>
        <w:tab/>
      </w:r>
    </w:p>
    <w:p w:rsidR="00CA4E62" w:rsidRDefault="00CA4E62" w:rsidP="00CA4E62">
      <w:pPr>
        <w:spacing w:after="0" w:line="240" w:lineRule="auto"/>
        <w:rPr>
          <w:rFonts w:ascii="Arial" w:hAnsi="Arial" w:cs="Arial"/>
          <w:bCs/>
        </w:rPr>
      </w:pPr>
    </w:p>
    <w:p w:rsidR="00B524DC" w:rsidRPr="00B524DC" w:rsidRDefault="00B524DC" w:rsidP="00CA4E62">
      <w:pPr>
        <w:spacing w:after="0" w:line="240" w:lineRule="auto"/>
        <w:rPr>
          <w:rFonts w:ascii="Arial" w:hAnsi="Arial" w:cs="Arial"/>
          <w:bCs/>
        </w:rPr>
      </w:pPr>
    </w:p>
    <w:p w:rsidR="00CA4E62" w:rsidRDefault="00CA4E62" w:rsidP="00CA4E62">
      <w:pPr>
        <w:spacing w:after="0" w:line="240" w:lineRule="auto"/>
        <w:rPr>
          <w:rFonts w:ascii="Arial" w:hAnsi="Arial" w:cs="Arial"/>
          <w:b/>
          <w:bCs/>
          <w:u w:val="single"/>
        </w:rPr>
      </w:pPr>
      <w:r w:rsidRPr="00B524DC">
        <w:rPr>
          <w:rFonts w:ascii="Arial" w:hAnsi="Arial" w:cs="Arial"/>
          <w:b/>
          <w:bCs/>
          <w:u w:val="single"/>
        </w:rPr>
        <w:t>5.2  WEWNĘTRZNE ROBOTY INSTALACYJNO-MONTAŻOWE</w:t>
      </w:r>
    </w:p>
    <w:p w:rsidR="00B524DC" w:rsidRPr="00B524DC" w:rsidRDefault="00B524DC" w:rsidP="00CA4E62">
      <w:pPr>
        <w:spacing w:after="0" w:line="240" w:lineRule="auto"/>
        <w:rPr>
          <w:rFonts w:ascii="Arial" w:hAnsi="Arial" w:cs="Arial"/>
          <w:b/>
          <w:bCs/>
          <w:u w:val="single"/>
        </w:rPr>
      </w:pPr>
    </w:p>
    <w:p w:rsidR="00FF027E" w:rsidRPr="00B524DC" w:rsidRDefault="007B4915" w:rsidP="00F075E8">
      <w:pPr>
        <w:spacing w:before="120" w:after="0" w:line="240" w:lineRule="auto"/>
        <w:rPr>
          <w:rFonts w:ascii="Arial" w:hAnsi="Arial" w:cs="Arial"/>
          <w:bCs/>
        </w:rPr>
      </w:pPr>
      <w:r w:rsidRPr="00B524DC">
        <w:rPr>
          <w:rFonts w:ascii="Arial" w:hAnsi="Arial" w:cs="Arial"/>
          <w:bCs/>
        </w:rPr>
        <w:t xml:space="preserve">Montaż przewodów, puszek, osprzętu, opraw w przebudowanych pomieszczeniach </w:t>
      </w:r>
    </w:p>
    <w:p w:rsidR="007B4915" w:rsidRPr="00B524DC" w:rsidRDefault="00CA4E62" w:rsidP="00CA4E62">
      <w:pPr>
        <w:spacing w:before="120" w:after="0" w:line="240" w:lineRule="auto"/>
        <w:rPr>
          <w:rFonts w:ascii="Arial" w:hAnsi="Arial" w:cs="Arial"/>
          <w:bCs/>
        </w:rPr>
      </w:pPr>
      <w:r w:rsidRPr="00B524DC">
        <w:rPr>
          <w:rFonts w:ascii="Arial" w:hAnsi="Arial" w:cs="Arial"/>
          <w:bCs/>
        </w:rPr>
        <w:t xml:space="preserve">5.2.1. </w:t>
      </w:r>
      <w:r w:rsidR="007B4915" w:rsidRPr="00B524DC">
        <w:rPr>
          <w:rFonts w:ascii="Arial" w:hAnsi="Arial" w:cs="Arial"/>
          <w:bCs/>
        </w:rPr>
        <w:t>Systemy mocujące przewody, kable, instalacje wiązkowe i osprzęt</w:t>
      </w:r>
    </w:p>
    <w:p w:rsidR="007B4915" w:rsidRPr="00B524DC" w:rsidRDefault="007B4915" w:rsidP="007B4915">
      <w:pPr>
        <w:spacing w:before="120" w:after="0" w:line="240" w:lineRule="auto"/>
        <w:ind w:firstLine="708"/>
        <w:rPr>
          <w:rFonts w:ascii="Arial" w:hAnsi="Arial" w:cs="Arial"/>
          <w:bCs/>
        </w:rPr>
      </w:pPr>
      <w:r w:rsidRPr="00B524DC">
        <w:rPr>
          <w:rFonts w:ascii="Arial" w:hAnsi="Arial" w:cs="Arial"/>
          <w:bCs/>
        </w:rPr>
        <w:t>Uchwyty do mocowania kabli i przewodów – klinowane w otworze z elementem trzymającym stałym lub zaciskowym, wbijane i mocowane do innych elementów np. paski zaciskowe lub uchwyty kablowe przykręcane; stosowane głównie z tworzyw sztucznych (niektóre elementy mogą być wykonane także z metali).</w:t>
      </w:r>
    </w:p>
    <w:p w:rsidR="007B4915" w:rsidRPr="00B524DC" w:rsidRDefault="007B4915" w:rsidP="007B4915">
      <w:pPr>
        <w:spacing w:before="120" w:after="0" w:line="240" w:lineRule="auto"/>
        <w:ind w:firstLine="708"/>
        <w:rPr>
          <w:rFonts w:ascii="Arial" w:hAnsi="Arial" w:cs="Arial"/>
          <w:bCs/>
        </w:rPr>
      </w:pPr>
      <w:r w:rsidRPr="00B524DC">
        <w:rPr>
          <w:rFonts w:ascii="Arial" w:hAnsi="Arial" w:cs="Arial"/>
          <w:bCs/>
        </w:rPr>
        <w:t>Uchwyty do rur instalacyjnych – wykonane z tworzyw i w typowielkościach takich jak rury instalacyjne – mocowanie rury poprzez wciskanie lub przykręcanie (otwarte lub zamykane).</w:t>
      </w:r>
    </w:p>
    <w:p w:rsidR="007B4915" w:rsidRPr="00B524DC" w:rsidRDefault="007B4915" w:rsidP="007B4915">
      <w:pPr>
        <w:spacing w:before="120" w:after="0" w:line="240" w:lineRule="auto"/>
        <w:ind w:firstLine="708"/>
        <w:rPr>
          <w:rFonts w:ascii="Arial" w:hAnsi="Arial" w:cs="Arial"/>
          <w:bCs/>
        </w:rPr>
      </w:pPr>
      <w:r w:rsidRPr="00B524DC">
        <w:rPr>
          <w:rFonts w:ascii="Arial" w:hAnsi="Arial" w:cs="Arial"/>
          <w:bCs/>
        </w:rPr>
        <w:t>Puszki elektroinstalacyjne mogą być standardowe i do ścian pustych, służą do montażu gniazd i łączników instalacyjnych, występują jako łączące, przelotowe, odgałęźne lub podłogowe i sufitowe.</w:t>
      </w:r>
    </w:p>
    <w:p w:rsidR="007B4915" w:rsidRPr="00B524DC" w:rsidRDefault="007B4915" w:rsidP="007B4915">
      <w:pPr>
        <w:spacing w:before="120" w:after="0" w:line="240" w:lineRule="auto"/>
        <w:ind w:firstLine="708"/>
        <w:rPr>
          <w:rFonts w:ascii="Arial" w:hAnsi="Arial" w:cs="Arial"/>
          <w:bCs/>
        </w:rPr>
      </w:pPr>
      <w:r w:rsidRPr="00B524DC">
        <w:rPr>
          <w:rFonts w:ascii="Arial" w:hAnsi="Arial" w:cs="Arial"/>
          <w:bCs/>
        </w:rPr>
        <w:t xml:space="preserve">Wykonane są z materiałów o wytrzymałości elektrycznej powyżej 2 </w:t>
      </w:r>
      <w:proofErr w:type="spellStart"/>
      <w:r w:rsidRPr="00B524DC">
        <w:rPr>
          <w:rFonts w:ascii="Arial" w:hAnsi="Arial" w:cs="Arial"/>
          <w:bCs/>
        </w:rPr>
        <w:t>kV</w:t>
      </w:r>
      <w:proofErr w:type="spellEnd"/>
      <w:r w:rsidRPr="00B524DC">
        <w:rPr>
          <w:rFonts w:ascii="Arial" w:hAnsi="Arial" w:cs="Arial"/>
          <w:bCs/>
        </w:rPr>
        <w:t xml:space="preserve">, niepalnych lub </w:t>
      </w:r>
      <w:proofErr w:type="spellStart"/>
      <w:r w:rsidRPr="00B524DC">
        <w:rPr>
          <w:rFonts w:ascii="Arial" w:hAnsi="Arial" w:cs="Arial"/>
          <w:bCs/>
        </w:rPr>
        <w:t>trudnozapalnych</w:t>
      </w:r>
      <w:proofErr w:type="spellEnd"/>
      <w:r w:rsidRPr="00B524DC">
        <w:rPr>
          <w:rFonts w:ascii="Arial" w:hAnsi="Arial" w:cs="Arial"/>
          <w:bCs/>
        </w:rPr>
        <w:t xml:space="preserve">, które nie podtrzymują płomienia, a wydzielane w wysokiej temperaturze przez </w:t>
      </w:r>
      <w:r w:rsidRPr="00B524DC">
        <w:rPr>
          <w:rFonts w:ascii="Arial" w:hAnsi="Arial" w:cs="Arial"/>
          <w:bCs/>
        </w:rPr>
        <w:lastRenderedPageBreak/>
        <w:t>puszkę gazy nie są szkodliwe dla człowieka, jednocześnie zapewniają stopień ochrony minimalny IP 2X. Dobór typu puszki uzależniony jest od systemu instalacyjnego. Ze względu na system montażu – występują puszki natynkowe, podtynkowe, natynkowo – wtynkowe.</w:t>
      </w:r>
    </w:p>
    <w:p w:rsidR="007B4915" w:rsidRPr="00B524DC" w:rsidRDefault="007B4915" w:rsidP="007B4915">
      <w:pPr>
        <w:spacing w:before="120" w:after="0" w:line="240" w:lineRule="auto"/>
        <w:rPr>
          <w:rFonts w:ascii="Arial" w:hAnsi="Arial" w:cs="Arial"/>
          <w:bCs/>
        </w:rPr>
      </w:pPr>
      <w:r w:rsidRPr="00B524DC">
        <w:rPr>
          <w:rFonts w:ascii="Arial" w:hAnsi="Arial" w:cs="Arial"/>
          <w:bCs/>
        </w:rPr>
        <w:t>Końcówki kablowe, zaciski i konektory wykonane z materiałów dobrze przewodzących prąd elektryczny jak aluminium, miedź, mosiądz, montowane poprzez zaciskanie, skręcanie lub lutowanie; ich zastosowanie ułatwia podłączanie i umożliwia wielokrotne odłączanie i przyłączanie przewodów do instalacji bez konieczności każdorazowego przygotowania końców przewodu oraz umożliwia systemowe izolowanie za pomocą osłon izolacyjnych.</w:t>
      </w:r>
    </w:p>
    <w:p w:rsidR="00FF027E" w:rsidRPr="00B524DC" w:rsidRDefault="007B4915" w:rsidP="007B4915">
      <w:pPr>
        <w:spacing w:before="120" w:after="0" w:line="240" w:lineRule="auto"/>
        <w:ind w:firstLine="708"/>
        <w:rPr>
          <w:rFonts w:ascii="Arial" w:hAnsi="Arial" w:cs="Arial"/>
          <w:bCs/>
        </w:rPr>
      </w:pPr>
      <w:r w:rsidRPr="00B524DC">
        <w:rPr>
          <w:rFonts w:ascii="Arial" w:hAnsi="Arial" w:cs="Arial"/>
          <w:bCs/>
        </w:rPr>
        <w:t xml:space="preserve">Pozostały osprzęt – ułatwia montaż i zwiększa bezpieczeństwo obsługi; wyróżnić można kilka grup materiałów: oznaczniki przewodów, dławnice, złączki i szyny, zaciski ochronne </w:t>
      </w:r>
      <w:proofErr w:type="spellStart"/>
      <w:r w:rsidRPr="00B524DC">
        <w:rPr>
          <w:rFonts w:ascii="Arial" w:hAnsi="Arial" w:cs="Arial"/>
          <w:bCs/>
        </w:rPr>
        <w:t>itp</w:t>
      </w:r>
      <w:proofErr w:type="spellEnd"/>
    </w:p>
    <w:p w:rsidR="00FF027E" w:rsidRPr="00B524DC" w:rsidRDefault="00CA4E62" w:rsidP="00CA4E62">
      <w:pPr>
        <w:spacing w:before="120" w:after="0" w:line="240" w:lineRule="auto"/>
        <w:rPr>
          <w:rFonts w:ascii="Arial" w:hAnsi="Arial" w:cs="Arial"/>
          <w:bCs/>
        </w:rPr>
      </w:pPr>
      <w:r w:rsidRPr="00B524DC">
        <w:rPr>
          <w:rFonts w:ascii="Arial" w:hAnsi="Arial" w:cs="Arial"/>
          <w:bCs/>
        </w:rPr>
        <w:t>5.2.2.</w:t>
      </w:r>
      <w:r w:rsidR="00D96A7D" w:rsidRPr="00B524DC">
        <w:rPr>
          <w:rFonts w:ascii="Arial" w:hAnsi="Arial" w:cs="Arial"/>
          <w:bCs/>
        </w:rPr>
        <w:t>Sprzęt instalacyjny</w:t>
      </w:r>
    </w:p>
    <w:p w:rsidR="00D96A7D" w:rsidRPr="00B524DC" w:rsidRDefault="00D96A7D" w:rsidP="00D96A7D">
      <w:pPr>
        <w:spacing w:after="0" w:line="240" w:lineRule="auto"/>
        <w:ind w:firstLine="709"/>
        <w:rPr>
          <w:rFonts w:ascii="Arial" w:hAnsi="Arial" w:cs="Arial"/>
          <w:bCs/>
        </w:rPr>
      </w:pPr>
      <w:r w:rsidRPr="00B524DC">
        <w:rPr>
          <w:rFonts w:ascii="Arial" w:hAnsi="Arial" w:cs="Arial"/>
          <w:bCs/>
        </w:rPr>
        <w:t>Łączniki ogólnego przeznaczenia wykonane dla potrzeb instalacji podtynkowych, natynkowych i natynkowo-wtynkowych:</w:t>
      </w:r>
    </w:p>
    <w:p w:rsidR="00D96A7D" w:rsidRPr="00B524DC" w:rsidRDefault="00D96A7D" w:rsidP="00D96A7D">
      <w:pPr>
        <w:spacing w:after="0" w:line="240" w:lineRule="auto"/>
        <w:ind w:firstLine="709"/>
        <w:rPr>
          <w:rFonts w:ascii="Arial" w:hAnsi="Arial" w:cs="Arial"/>
          <w:bCs/>
        </w:rPr>
      </w:pPr>
      <w:r w:rsidRPr="00B524DC">
        <w:rPr>
          <w:rFonts w:ascii="Arial" w:hAnsi="Arial" w:cs="Arial"/>
          <w:bCs/>
        </w:rPr>
        <w:t>- Łączniki podtynkowe powinny być przystosowane do instalowania w puszkach ¸ 60 mm za</w:t>
      </w:r>
    </w:p>
    <w:p w:rsidR="00D96A7D" w:rsidRPr="00B524DC" w:rsidRDefault="00D96A7D" w:rsidP="00D96A7D">
      <w:pPr>
        <w:spacing w:after="0" w:line="240" w:lineRule="auto"/>
        <w:ind w:firstLine="709"/>
        <w:rPr>
          <w:rFonts w:ascii="Arial" w:hAnsi="Arial" w:cs="Arial"/>
          <w:bCs/>
        </w:rPr>
      </w:pPr>
      <w:r w:rsidRPr="00B524DC">
        <w:rPr>
          <w:rFonts w:ascii="Arial" w:hAnsi="Arial" w:cs="Arial"/>
          <w:bCs/>
        </w:rPr>
        <w:t>pomocą wkrętów lub „pazurków”.</w:t>
      </w:r>
    </w:p>
    <w:p w:rsidR="00D96A7D" w:rsidRPr="00B524DC" w:rsidRDefault="00D96A7D" w:rsidP="00D96A7D">
      <w:pPr>
        <w:spacing w:after="0" w:line="240" w:lineRule="auto"/>
        <w:ind w:firstLine="709"/>
        <w:rPr>
          <w:rFonts w:ascii="Arial" w:hAnsi="Arial" w:cs="Arial"/>
          <w:bCs/>
        </w:rPr>
      </w:pPr>
      <w:r w:rsidRPr="00B524DC">
        <w:rPr>
          <w:rFonts w:ascii="Arial" w:hAnsi="Arial" w:cs="Arial"/>
          <w:bCs/>
        </w:rPr>
        <w:t>- Zaciski do łączenia przewodów winny umożliwiać wprowadzenie przewodu o przekroju 1,0÷2,5 mm</w:t>
      </w:r>
      <w:r w:rsidRPr="00B524DC">
        <w:rPr>
          <w:rFonts w:ascii="Arial" w:hAnsi="Arial" w:cs="Arial"/>
          <w:bCs/>
          <w:vertAlign w:val="superscript"/>
        </w:rPr>
        <w:t>2</w:t>
      </w:r>
      <w:r w:rsidRPr="00B524DC">
        <w:rPr>
          <w:rFonts w:ascii="Arial" w:hAnsi="Arial" w:cs="Arial"/>
          <w:bCs/>
        </w:rPr>
        <w:t>.</w:t>
      </w:r>
    </w:p>
    <w:p w:rsidR="00D96A7D" w:rsidRPr="00B524DC" w:rsidRDefault="00D96A7D" w:rsidP="00D96A7D">
      <w:pPr>
        <w:spacing w:after="0" w:line="240" w:lineRule="auto"/>
        <w:ind w:firstLine="709"/>
        <w:rPr>
          <w:rFonts w:ascii="Arial" w:hAnsi="Arial" w:cs="Arial"/>
          <w:bCs/>
        </w:rPr>
      </w:pPr>
      <w:r w:rsidRPr="00B524DC">
        <w:rPr>
          <w:rFonts w:ascii="Arial" w:hAnsi="Arial" w:cs="Arial"/>
          <w:bCs/>
        </w:rPr>
        <w:t>- Podstawowe dane techniczne:</w:t>
      </w:r>
    </w:p>
    <w:p w:rsidR="00D96A7D" w:rsidRPr="00B524DC" w:rsidRDefault="00D96A7D" w:rsidP="00D96A7D">
      <w:pPr>
        <w:spacing w:after="0" w:line="240" w:lineRule="auto"/>
        <w:ind w:firstLine="709"/>
        <w:rPr>
          <w:rFonts w:ascii="Arial" w:hAnsi="Arial" w:cs="Arial"/>
          <w:bCs/>
        </w:rPr>
      </w:pPr>
      <w:r w:rsidRPr="00B524DC">
        <w:rPr>
          <w:rFonts w:ascii="Arial" w:hAnsi="Arial" w:cs="Arial"/>
          <w:bCs/>
        </w:rPr>
        <w:t xml:space="preserve">– napięcie znamionowe: 250V; 50 </w:t>
      </w:r>
      <w:proofErr w:type="spellStart"/>
      <w:r w:rsidRPr="00B524DC">
        <w:rPr>
          <w:rFonts w:ascii="Arial" w:hAnsi="Arial" w:cs="Arial"/>
          <w:bCs/>
        </w:rPr>
        <w:t>Hz</w:t>
      </w:r>
      <w:proofErr w:type="spellEnd"/>
      <w:r w:rsidRPr="00B524DC">
        <w:rPr>
          <w:rFonts w:ascii="Arial" w:hAnsi="Arial" w:cs="Arial"/>
          <w:bCs/>
        </w:rPr>
        <w:t>,</w:t>
      </w:r>
    </w:p>
    <w:p w:rsidR="00D96A7D" w:rsidRPr="00B524DC" w:rsidRDefault="00D96A7D" w:rsidP="00D96A7D">
      <w:pPr>
        <w:spacing w:after="0" w:line="240" w:lineRule="auto"/>
        <w:ind w:firstLine="709"/>
        <w:rPr>
          <w:rFonts w:ascii="Arial" w:hAnsi="Arial" w:cs="Arial"/>
          <w:bCs/>
        </w:rPr>
      </w:pPr>
      <w:r w:rsidRPr="00B524DC">
        <w:rPr>
          <w:rFonts w:ascii="Arial" w:hAnsi="Arial" w:cs="Arial"/>
          <w:bCs/>
        </w:rPr>
        <w:t>– prąd znamionowy: do 10 A,</w:t>
      </w:r>
    </w:p>
    <w:p w:rsidR="00D96A7D" w:rsidRPr="00B524DC" w:rsidRDefault="00D96A7D" w:rsidP="00D96A7D">
      <w:pPr>
        <w:spacing w:after="0" w:line="240" w:lineRule="auto"/>
        <w:ind w:firstLine="709"/>
        <w:rPr>
          <w:rFonts w:ascii="Arial" w:hAnsi="Arial" w:cs="Arial"/>
          <w:bCs/>
        </w:rPr>
      </w:pPr>
      <w:r w:rsidRPr="00B524DC">
        <w:rPr>
          <w:rFonts w:ascii="Arial" w:hAnsi="Arial" w:cs="Arial"/>
          <w:bCs/>
        </w:rPr>
        <w:t>– stopień ochrony w wykonaniu zwykłym: minimum IP 2X</w:t>
      </w:r>
    </w:p>
    <w:p w:rsidR="00D96A7D" w:rsidRPr="00B524DC" w:rsidRDefault="00D96A7D" w:rsidP="00D96A7D">
      <w:pPr>
        <w:spacing w:after="0" w:line="240" w:lineRule="auto"/>
        <w:ind w:firstLine="709"/>
        <w:rPr>
          <w:rFonts w:ascii="Arial" w:hAnsi="Arial" w:cs="Arial"/>
          <w:bCs/>
        </w:rPr>
      </w:pPr>
      <w:r w:rsidRPr="00B524DC">
        <w:rPr>
          <w:rFonts w:ascii="Arial" w:hAnsi="Arial" w:cs="Arial"/>
          <w:bCs/>
        </w:rPr>
        <w:t>– stopień ochrony w wykonaniu szczelnym: minimum IP 4X</w:t>
      </w:r>
    </w:p>
    <w:p w:rsidR="00CA4E62" w:rsidRPr="00B524DC" w:rsidRDefault="00CA4E62" w:rsidP="00CA4E62">
      <w:pPr>
        <w:spacing w:before="120" w:after="0" w:line="240" w:lineRule="auto"/>
        <w:rPr>
          <w:rFonts w:ascii="Arial" w:hAnsi="Arial" w:cs="Arial"/>
          <w:bCs/>
        </w:rPr>
      </w:pPr>
      <w:r w:rsidRPr="00B524DC">
        <w:rPr>
          <w:rFonts w:ascii="Arial" w:hAnsi="Arial" w:cs="Arial"/>
          <w:bCs/>
        </w:rPr>
        <w:t>5.2.3.Montaż urządzeń</w:t>
      </w:r>
    </w:p>
    <w:p w:rsidR="00D96A7D" w:rsidRPr="00B524DC" w:rsidRDefault="00D96A7D" w:rsidP="00D96A7D">
      <w:pPr>
        <w:spacing w:before="120" w:after="0" w:line="240" w:lineRule="auto"/>
        <w:ind w:firstLine="708"/>
        <w:rPr>
          <w:rFonts w:ascii="Arial" w:hAnsi="Arial" w:cs="Arial"/>
          <w:bCs/>
        </w:rPr>
      </w:pPr>
      <w:r w:rsidRPr="00B524DC">
        <w:rPr>
          <w:rFonts w:ascii="Arial" w:hAnsi="Arial" w:cs="Arial"/>
          <w:bCs/>
        </w:rPr>
        <w:t xml:space="preserve">Montaż urządzeń należy wykonać zgodnie z instrukcją montażu dostarczoną wraz z urządzeniem oraz wymaganiami podanymi w mniejszym rozdziale. Przed przystąpieniem do montażu urządzeń przykręcanych na konstrukcjach wsporczych ( nośnych) dostarczanych oddzielnie, należy konstrukcje te mocować do podłoża w sposób podany w dokumentacji lub wynikający z technologii montażu danego urządzenia. W przypadku mocowania konstrukcji za pomocą kotew osadzonych w betonie montaż urządzeń na takich konstrukcjach można wykonać po stwardnieniu betonu. </w:t>
      </w:r>
    </w:p>
    <w:p w:rsidR="00D96A7D" w:rsidRPr="00B524DC" w:rsidRDefault="00D96A7D" w:rsidP="00D96A7D">
      <w:pPr>
        <w:spacing w:before="120" w:after="0" w:line="240" w:lineRule="auto"/>
        <w:rPr>
          <w:rFonts w:ascii="Arial" w:hAnsi="Arial" w:cs="Arial"/>
          <w:bCs/>
        </w:rPr>
      </w:pPr>
      <w:r w:rsidRPr="00B524DC">
        <w:rPr>
          <w:rFonts w:ascii="Arial" w:hAnsi="Arial" w:cs="Arial"/>
          <w:bCs/>
        </w:rPr>
        <w:t xml:space="preserve">Niezbędne przepusty i kotwy (śruby) do mocowania osłon przewodów, dochodzących do urządzeń, zaleca się mocować przed montażem tych urządzeń. Nie dotyczy to rur mocowanych w osłonach urządzeń. Przy prowadzeniu przez przepusty obwodów prądu przemiennego wykonanych przewodami jednożyłowymi należy: </w:t>
      </w:r>
    </w:p>
    <w:p w:rsidR="00D96A7D" w:rsidRPr="00B524DC" w:rsidRDefault="00D96A7D" w:rsidP="00D96A7D">
      <w:pPr>
        <w:spacing w:after="0" w:line="240" w:lineRule="auto"/>
        <w:rPr>
          <w:rFonts w:ascii="Arial" w:hAnsi="Arial" w:cs="Arial"/>
          <w:bCs/>
        </w:rPr>
      </w:pPr>
      <w:r w:rsidRPr="00B524DC">
        <w:rPr>
          <w:rFonts w:ascii="Arial" w:hAnsi="Arial" w:cs="Arial"/>
          <w:bCs/>
        </w:rPr>
        <w:t xml:space="preserve">- w przepustach z materiałów ferromagnetycznych prowadzić wszystkie przewody jednego obwodu </w:t>
      </w:r>
    </w:p>
    <w:p w:rsidR="00D96A7D" w:rsidRPr="00B524DC" w:rsidRDefault="00D96A7D" w:rsidP="00D96A7D">
      <w:pPr>
        <w:spacing w:after="0" w:line="240" w:lineRule="auto"/>
        <w:rPr>
          <w:rFonts w:ascii="Arial" w:hAnsi="Arial" w:cs="Arial"/>
          <w:bCs/>
        </w:rPr>
      </w:pPr>
      <w:r w:rsidRPr="00B524DC">
        <w:rPr>
          <w:rFonts w:ascii="Arial" w:hAnsi="Arial" w:cs="Arial"/>
          <w:bCs/>
        </w:rPr>
        <w:t xml:space="preserve"> ( fazowe i neutralny) w jednym przepuście (rurze).</w:t>
      </w:r>
    </w:p>
    <w:p w:rsidR="00D96A7D" w:rsidRPr="00B524DC" w:rsidRDefault="00D96A7D" w:rsidP="00D96A7D">
      <w:pPr>
        <w:spacing w:after="0" w:line="240" w:lineRule="auto"/>
        <w:rPr>
          <w:rFonts w:ascii="Arial" w:hAnsi="Arial" w:cs="Arial"/>
          <w:bCs/>
        </w:rPr>
      </w:pPr>
      <w:r w:rsidRPr="00B524DC">
        <w:rPr>
          <w:rFonts w:ascii="Arial" w:hAnsi="Arial" w:cs="Arial"/>
          <w:bCs/>
        </w:rPr>
        <w:t>- w przypadku prowadzenia każdego przewodu w oddzielnym przepuście stosować rury z materiału</w:t>
      </w:r>
    </w:p>
    <w:p w:rsidR="00D96A7D" w:rsidRPr="00B524DC" w:rsidRDefault="00D96A7D" w:rsidP="00D96A7D">
      <w:pPr>
        <w:spacing w:after="0" w:line="240" w:lineRule="auto"/>
        <w:rPr>
          <w:rFonts w:ascii="Arial" w:hAnsi="Arial" w:cs="Arial"/>
          <w:bCs/>
        </w:rPr>
      </w:pPr>
      <w:r w:rsidRPr="00B524DC">
        <w:rPr>
          <w:rFonts w:ascii="Arial" w:hAnsi="Arial" w:cs="Arial"/>
          <w:bCs/>
        </w:rPr>
        <w:t xml:space="preserve">   niemagnetycznego lub elementy dzielone izolowane magnetycznie od siebie. </w:t>
      </w:r>
    </w:p>
    <w:p w:rsidR="00D96A7D" w:rsidRPr="00B524DC" w:rsidRDefault="00D96A7D" w:rsidP="00D96A7D">
      <w:pPr>
        <w:spacing w:before="120" w:after="0" w:line="240" w:lineRule="auto"/>
        <w:ind w:firstLine="708"/>
        <w:rPr>
          <w:rFonts w:ascii="Arial" w:hAnsi="Arial" w:cs="Arial"/>
          <w:bCs/>
        </w:rPr>
      </w:pPr>
      <w:r w:rsidRPr="00B524DC">
        <w:rPr>
          <w:rFonts w:ascii="Arial" w:hAnsi="Arial" w:cs="Arial"/>
          <w:bCs/>
        </w:rPr>
        <w:t xml:space="preserve">Szafy i tablice rozdzielcze należy ustawiać na kształtownikach związanych z podłożem w toku prac budowlanych. Po ustawieniu ramę dolną urządzenia przykręcić do tych kształtowników. W przypadku ustawienia urządzeń bezpośrednio na podłożu ,w którym zostały wykonane zagłębienia pod kotwy , należy umieścić śruby kotwiące w przewidzianych do tego celu otworach w konstrukcji urządzenia, założyć podkładki i nakrętki , a następnie zalać śruby betonem; po stwardnieniu betonu nakrętki na śrubach kotwiących należy dokręcić do oporu. </w:t>
      </w:r>
    </w:p>
    <w:p w:rsidR="00D96A7D" w:rsidRPr="00B524DC" w:rsidRDefault="00D96A7D" w:rsidP="00D96A7D">
      <w:pPr>
        <w:spacing w:before="120" w:after="0" w:line="240" w:lineRule="auto"/>
        <w:ind w:firstLine="708"/>
        <w:rPr>
          <w:rFonts w:ascii="Arial" w:hAnsi="Arial" w:cs="Arial"/>
          <w:bCs/>
        </w:rPr>
      </w:pPr>
      <w:r w:rsidRPr="00B524DC">
        <w:rPr>
          <w:rFonts w:ascii="Arial" w:hAnsi="Arial" w:cs="Arial"/>
          <w:bCs/>
        </w:rPr>
        <w:t xml:space="preserve">W przypadku ustawiania lekkich urządzeń bezpośrednio na podłożu, przewidywanych do mocowania za pomocą kołków rozporowych, należy po ustawieniu urządzenia w miejscu przeznaczenia oznaczyć punkty osadzenia kołków. Po usunięciu urządzenia wywiercić otwory, założyć kołki i umocować urządzenie po ponownym ustawieniu na właściwym miejscu. </w:t>
      </w:r>
    </w:p>
    <w:p w:rsidR="00D96A7D" w:rsidRPr="00B524DC" w:rsidRDefault="00D96A7D" w:rsidP="00D96A7D">
      <w:pPr>
        <w:spacing w:before="120" w:after="0" w:line="240" w:lineRule="auto"/>
        <w:ind w:firstLine="708"/>
        <w:rPr>
          <w:rFonts w:ascii="Arial" w:hAnsi="Arial" w:cs="Arial"/>
          <w:bCs/>
        </w:rPr>
      </w:pPr>
      <w:r w:rsidRPr="00B524DC">
        <w:rPr>
          <w:rFonts w:ascii="Arial" w:hAnsi="Arial" w:cs="Arial"/>
          <w:bCs/>
        </w:rPr>
        <w:t xml:space="preserve">W przypadku gdy urządzenie jest dostarczone w zestawach transportowych, należy wszystkie zestawy ustawić na miejscu i połączyć śrubami ich konstrukcje. Należy stosować po dwie podkładki okrągłe (pod łeb śruby i nakrętkę ). Jeżeli otwory do śrub łączących są owalne; przed skręceniem konstrukcji należy poluzować połączenia śrubowe mocujące szyny zbiorcze na izolatorach. Urządzenia przyścienne, naścienne oraz wnękowe należy przykręcić do konstrukcji lub kotew zamocowanych w podłożu w sposób jak wyżej. </w:t>
      </w:r>
    </w:p>
    <w:p w:rsidR="00D96A7D" w:rsidRPr="00B524DC" w:rsidRDefault="00D96A7D" w:rsidP="00D96A7D">
      <w:pPr>
        <w:spacing w:before="120" w:after="0" w:line="240" w:lineRule="auto"/>
        <w:ind w:firstLine="708"/>
        <w:rPr>
          <w:rFonts w:ascii="Arial" w:hAnsi="Arial" w:cs="Arial"/>
          <w:bCs/>
        </w:rPr>
      </w:pPr>
      <w:r w:rsidRPr="00B524DC">
        <w:rPr>
          <w:rFonts w:ascii="Arial" w:hAnsi="Arial" w:cs="Arial"/>
          <w:bCs/>
        </w:rPr>
        <w:t xml:space="preserve">Urządzenia skrzynkowe, dostarczane na miejsce montażu wraz z przykręconą do nich konstrukcją nośną, należy wstawić w przygotowane otwory w podłożu i zalać betonem. Przed zalaniem otworów betonem urządzenie należy unieruchomić w sposób pewny i bezpieczny. Po </w:t>
      </w:r>
    </w:p>
    <w:p w:rsidR="00D96A7D" w:rsidRPr="00B524DC" w:rsidRDefault="00D96A7D" w:rsidP="00D96A7D">
      <w:pPr>
        <w:spacing w:before="120" w:after="0" w:line="240" w:lineRule="auto"/>
        <w:rPr>
          <w:rFonts w:ascii="Arial" w:hAnsi="Arial" w:cs="Arial"/>
          <w:bCs/>
        </w:rPr>
      </w:pPr>
      <w:r w:rsidRPr="00B524DC">
        <w:rPr>
          <w:rFonts w:ascii="Arial" w:hAnsi="Arial" w:cs="Arial"/>
          <w:bCs/>
        </w:rPr>
        <w:lastRenderedPageBreak/>
        <w:t>ustawieniu urządzenia należy:</w:t>
      </w:r>
    </w:p>
    <w:p w:rsidR="00D96A7D" w:rsidRPr="00B524DC" w:rsidRDefault="00D96A7D" w:rsidP="00D96A7D">
      <w:pPr>
        <w:spacing w:after="0" w:line="240" w:lineRule="auto"/>
        <w:rPr>
          <w:rFonts w:ascii="Arial" w:hAnsi="Arial" w:cs="Arial"/>
          <w:bCs/>
        </w:rPr>
      </w:pPr>
      <w:r w:rsidRPr="00B524DC">
        <w:rPr>
          <w:rFonts w:ascii="Arial" w:hAnsi="Arial" w:cs="Arial"/>
          <w:bCs/>
        </w:rPr>
        <w:t>- w urządzeniach złożonych z zestawów transportowych, połączyć szyny zbiorcze</w:t>
      </w:r>
    </w:p>
    <w:p w:rsidR="00D96A7D" w:rsidRPr="00B524DC" w:rsidRDefault="00D96A7D" w:rsidP="00D96A7D">
      <w:pPr>
        <w:spacing w:after="0" w:line="240" w:lineRule="auto"/>
        <w:rPr>
          <w:rFonts w:ascii="Arial" w:hAnsi="Arial" w:cs="Arial"/>
          <w:bCs/>
        </w:rPr>
      </w:pPr>
      <w:r w:rsidRPr="00B524DC">
        <w:rPr>
          <w:rFonts w:ascii="Arial" w:hAnsi="Arial" w:cs="Arial"/>
          <w:bCs/>
        </w:rPr>
        <w:t>- zainstalować aparaty i przyrządy zdjęte na czas transportu i dostarczone w oddzielnych</w:t>
      </w:r>
    </w:p>
    <w:p w:rsidR="00D96A7D" w:rsidRPr="00B524DC" w:rsidRDefault="00D96A7D" w:rsidP="00D96A7D">
      <w:pPr>
        <w:spacing w:after="0" w:line="240" w:lineRule="auto"/>
        <w:rPr>
          <w:rFonts w:ascii="Arial" w:hAnsi="Arial" w:cs="Arial"/>
          <w:bCs/>
        </w:rPr>
      </w:pPr>
      <w:r w:rsidRPr="00B524DC">
        <w:rPr>
          <w:rFonts w:ascii="Arial" w:hAnsi="Arial" w:cs="Arial"/>
          <w:bCs/>
        </w:rPr>
        <w:t xml:space="preserve">  opakowaniach, założyć wkładki  topikowe zgodnie z projektem,</w:t>
      </w:r>
    </w:p>
    <w:p w:rsidR="00D96A7D" w:rsidRPr="00B524DC" w:rsidRDefault="00D96A7D" w:rsidP="00D96A7D">
      <w:pPr>
        <w:spacing w:after="0" w:line="240" w:lineRule="auto"/>
        <w:rPr>
          <w:rFonts w:ascii="Arial" w:hAnsi="Arial" w:cs="Arial"/>
          <w:bCs/>
        </w:rPr>
      </w:pPr>
      <w:r w:rsidRPr="00B524DC">
        <w:rPr>
          <w:rFonts w:ascii="Arial" w:hAnsi="Arial" w:cs="Arial"/>
          <w:bCs/>
        </w:rPr>
        <w:t>- dokręcić w sposób pewny wszystkie śruby i wkręty w połączeniach elektrycznych i mechanicznych,</w:t>
      </w:r>
    </w:p>
    <w:p w:rsidR="00D96A7D" w:rsidRPr="00B524DC" w:rsidRDefault="00D96A7D" w:rsidP="00D96A7D">
      <w:pPr>
        <w:spacing w:after="0" w:line="240" w:lineRule="auto"/>
        <w:rPr>
          <w:rFonts w:ascii="Arial" w:hAnsi="Arial" w:cs="Arial"/>
          <w:bCs/>
        </w:rPr>
      </w:pPr>
      <w:r w:rsidRPr="00B524DC">
        <w:rPr>
          <w:rFonts w:ascii="Arial" w:hAnsi="Arial" w:cs="Arial"/>
          <w:bCs/>
        </w:rPr>
        <w:t>- założyć osłony zdjęte w czasie montażu.</w:t>
      </w:r>
    </w:p>
    <w:p w:rsidR="00D96A7D" w:rsidRPr="00B524DC" w:rsidRDefault="00D96A7D" w:rsidP="00D96A7D">
      <w:pPr>
        <w:spacing w:before="120" w:after="0" w:line="240" w:lineRule="auto"/>
        <w:rPr>
          <w:rFonts w:ascii="Arial" w:hAnsi="Arial" w:cs="Arial"/>
          <w:bCs/>
        </w:rPr>
      </w:pPr>
      <w:r w:rsidRPr="00B524DC">
        <w:rPr>
          <w:rFonts w:ascii="Arial" w:hAnsi="Arial" w:cs="Arial"/>
          <w:bCs/>
        </w:rPr>
        <w:t>Zakończenia przewodów należy wykonać z końcówką kablową lub zaprasowaną tulejką.</w:t>
      </w:r>
    </w:p>
    <w:p w:rsidR="00D96A7D" w:rsidRPr="00B524DC" w:rsidRDefault="00D96A7D" w:rsidP="00D96A7D">
      <w:pPr>
        <w:spacing w:before="120" w:after="0" w:line="240" w:lineRule="auto"/>
        <w:ind w:firstLine="708"/>
        <w:rPr>
          <w:rFonts w:ascii="Arial" w:hAnsi="Arial" w:cs="Arial"/>
          <w:bCs/>
        </w:rPr>
      </w:pPr>
      <w:r w:rsidRPr="00B524DC">
        <w:rPr>
          <w:rFonts w:ascii="Arial" w:hAnsi="Arial" w:cs="Arial"/>
          <w:bCs/>
        </w:rPr>
        <w:t xml:space="preserve">Na przewodach nie stosować końcówek zaciskanych śrubami. Każdy przewód należy zaopatrzyć na obu końcach w oznaczniki z podaniem symboli projektowych określających numer obwodu i symbol tablicy. </w:t>
      </w:r>
    </w:p>
    <w:p w:rsidR="00D96A7D" w:rsidRPr="00B524DC" w:rsidRDefault="00D96A7D" w:rsidP="00D96A7D">
      <w:pPr>
        <w:spacing w:before="120" w:after="0" w:line="240" w:lineRule="auto"/>
        <w:ind w:firstLine="708"/>
        <w:rPr>
          <w:rFonts w:ascii="Arial" w:hAnsi="Arial" w:cs="Arial"/>
          <w:bCs/>
        </w:rPr>
      </w:pPr>
      <w:r w:rsidRPr="00B524DC">
        <w:rPr>
          <w:rFonts w:ascii="Arial" w:hAnsi="Arial" w:cs="Arial"/>
          <w:bCs/>
        </w:rPr>
        <w:t>Urządzenia dostarczone na miejsce montażu powinny posiadać wewnętrzne połączenia ochronne. Pozostałe połączenia ochronne należy wykonać w czasie montażu.</w:t>
      </w:r>
    </w:p>
    <w:p w:rsidR="00D96A7D" w:rsidRPr="00B524DC" w:rsidRDefault="00D96A7D" w:rsidP="00D96A7D">
      <w:pPr>
        <w:spacing w:before="120" w:after="0" w:line="240" w:lineRule="auto"/>
        <w:rPr>
          <w:rFonts w:ascii="Arial" w:hAnsi="Arial" w:cs="Arial"/>
          <w:bCs/>
        </w:rPr>
      </w:pPr>
      <w:r w:rsidRPr="00B524DC">
        <w:rPr>
          <w:rFonts w:ascii="Arial" w:hAnsi="Arial" w:cs="Arial"/>
          <w:bCs/>
        </w:rPr>
        <w:t>Przewody ochronne powinny być oznaczone kombinacją barw żółtej i zielonej.</w:t>
      </w:r>
    </w:p>
    <w:p w:rsidR="00D96A7D" w:rsidRPr="00B524DC" w:rsidRDefault="00D96A7D" w:rsidP="00D96A7D">
      <w:pPr>
        <w:spacing w:before="120" w:after="0" w:line="240" w:lineRule="auto"/>
        <w:rPr>
          <w:rFonts w:ascii="Arial" w:hAnsi="Arial" w:cs="Arial"/>
          <w:bCs/>
        </w:rPr>
      </w:pPr>
      <w:r w:rsidRPr="00B524DC">
        <w:rPr>
          <w:rFonts w:ascii="Arial" w:hAnsi="Arial" w:cs="Arial"/>
          <w:bCs/>
        </w:rPr>
        <w:tab/>
        <w:t>Rozmieszczenie opraw oświetleniowych oraz typy podano w projekcie wykonawczym. Uchwyty do opraw montowanych na suficie i ścianie należy mocować przez wkręcenie w kołek rozporowy. Oprawy instalowane w stropach podwieszonych montować do konstrukcji stropów. Przewody opraw oświetleniowych należy łączyć za pomocą złączki z przewodami wypustów. Dopuszcza się podłączenie opraw oświetleniowych przelotowo pod warunkiem zastosowania złączy przelotowych.</w:t>
      </w:r>
    </w:p>
    <w:p w:rsidR="00D96A7D" w:rsidRPr="00B524DC" w:rsidRDefault="00D96A7D" w:rsidP="00D96A7D">
      <w:pPr>
        <w:spacing w:before="120" w:after="0" w:line="240" w:lineRule="auto"/>
        <w:ind w:firstLine="708"/>
        <w:rPr>
          <w:rFonts w:ascii="Arial" w:hAnsi="Arial" w:cs="Arial"/>
          <w:bCs/>
        </w:rPr>
      </w:pPr>
      <w:r w:rsidRPr="00B524DC">
        <w:rPr>
          <w:rFonts w:ascii="Arial" w:hAnsi="Arial" w:cs="Arial"/>
          <w:bCs/>
        </w:rPr>
        <w:t>Łączniki oświetlenia należy instalować na wysokości 1,4 m od podłogi, przy drzwiach od strony klamki (odległość łącznika od otworu ościeżnicy powinna wynosić nie więcej niż 20 cm),</w:t>
      </w:r>
    </w:p>
    <w:p w:rsidR="00D96A7D" w:rsidRPr="00B524DC" w:rsidRDefault="00D96A7D" w:rsidP="00D96A7D">
      <w:pPr>
        <w:spacing w:before="120" w:after="0" w:line="240" w:lineRule="auto"/>
        <w:ind w:firstLine="708"/>
        <w:rPr>
          <w:rFonts w:ascii="Arial" w:hAnsi="Arial" w:cs="Arial"/>
          <w:bCs/>
        </w:rPr>
      </w:pPr>
      <w:r w:rsidRPr="00B524DC">
        <w:rPr>
          <w:rFonts w:ascii="Arial" w:hAnsi="Arial" w:cs="Arial"/>
          <w:bCs/>
        </w:rPr>
        <w:t>Gniazda wtyczkowe w pomieszczeniach instalować zgodnie z projektem uwzględniając charakter i kształt pomieszczenia oraz ustawienie mebli. Przy montażu należy zachować dopuszczalne odległości od urządzeń sanitarnych.</w:t>
      </w:r>
    </w:p>
    <w:p w:rsidR="00FF027E" w:rsidRPr="00B524DC" w:rsidRDefault="00D96A7D" w:rsidP="00D96A7D">
      <w:pPr>
        <w:spacing w:before="120" w:after="0" w:line="240" w:lineRule="auto"/>
        <w:rPr>
          <w:rFonts w:ascii="Arial" w:hAnsi="Arial" w:cs="Arial"/>
          <w:bCs/>
        </w:rPr>
      </w:pPr>
      <w:r w:rsidRPr="00B524DC">
        <w:rPr>
          <w:rFonts w:ascii="Arial" w:hAnsi="Arial" w:cs="Arial"/>
          <w:bCs/>
        </w:rPr>
        <w:t>W pomieszczeniach suchych należy stosować sprzęt instalacyjny w wykonaniu zwykłym IP20, natomiast w pomieszczeniach wilgotnych – sprzęt w wykonaniu szczelnym IP44</w:t>
      </w:r>
      <w:r w:rsidR="00CA4E62" w:rsidRPr="00B524DC">
        <w:rPr>
          <w:rFonts w:ascii="Arial" w:hAnsi="Arial" w:cs="Arial"/>
          <w:bCs/>
        </w:rPr>
        <w:t>.</w:t>
      </w:r>
    </w:p>
    <w:p w:rsidR="00CA4E62" w:rsidRPr="00B524DC" w:rsidRDefault="00CA4E62" w:rsidP="00D96A7D">
      <w:pPr>
        <w:spacing w:before="120" w:after="0" w:line="240" w:lineRule="auto"/>
        <w:rPr>
          <w:rFonts w:ascii="Arial" w:hAnsi="Arial" w:cs="Arial"/>
          <w:bCs/>
        </w:rPr>
      </w:pPr>
    </w:p>
    <w:p w:rsidR="00D96A7D" w:rsidRPr="00B524DC" w:rsidRDefault="00CA4E62" w:rsidP="00F075E8">
      <w:pPr>
        <w:spacing w:before="120" w:after="0" w:line="240" w:lineRule="auto"/>
        <w:rPr>
          <w:rFonts w:ascii="Arial" w:hAnsi="Arial" w:cs="Arial"/>
          <w:b/>
          <w:bCs/>
          <w:u w:val="single"/>
        </w:rPr>
      </w:pPr>
      <w:r w:rsidRPr="00B524DC">
        <w:rPr>
          <w:rFonts w:ascii="Arial" w:hAnsi="Arial" w:cs="Arial"/>
          <w:b/>
          <w:bCs/>
          <w:u w:val="single"/>
        </w:rPr>
        <w:t>5.3  INSTALACJA ODGROMOWA</w:t>
      </w:r>
    </w:p>
    <w:p w:rsidR="00CA4E62" w:rsidRPr="00B524DC" w:rsidRDefault="00CA4E62" w:rsidP="00CA4E62">
      <w:pPr>
        <w:spacing w:before="120" w:after="0" w:line="240" w:lineRule="auto"/>
        <w:rPr>
          <w:rFonts w:ascii="Arial" w:hAnsi="Arial" w:cs="Arial"/>
          <w:bCs/>
        </w:rPr>
      </w:pPr>
      <w:r w:rsidRPr="00B524DC">
        <w:rPr>
          <w:rFonts w:ascii="Arial" w:hAnsi="Arial" w:cs="Arial"/>
          <w:bCs/>
        </w:rPr>
        <w:t>KOD CPV</w:t>
      </w:r>
      <w:r w:rsidRPr="00B524DC">
        <w:rPr>
          <w:rFonts w:ascii="Arial" w:hAnsi="Arial" w:cs="Arial"/>
          <w:bCs/>
        </w:rPr>
        <w:tab/>
        <w:t xml:space="preserve">45312311-0 </w:t>
      </w:r>
      <w:r w:rsidRPr="00B524DC">
        <w:rPr>
          <w:rFonts w:ascii="Arial" w:hAnsi="Arial" w:cs="Arial"/>
          <w:bCs/>
        </w:rPr>
        <w:tab/>
        <w:t>Montaż instalacji pio</w:t>
      </w:r>
      <w:r w:rsidR="004511B0" w:rsidRPr="00B524DC">
        <w:rPr>
          <w:rFonts w:ascii="Arial" w:hAnsi="Arial" w:cs="Arial"/>
          <w:bCs/>
        </w:rPr>
        <w:t>runochronnej</w:t>
      </w:r>
    </w:p>
    <w:p w:rsidR="004511B0" w:rsidRPr="00B524DC" w:rsidRDefault="004511B0" w:rsidP="00CA4E62">
      <w:pPr>
        <w:spacing w:after="0" w:line="240" w:lineRule="auto"/>
        <w:ind w:firstLine="708"/>
        <w:rPr>
          <w:rFonts w:ascii="Arial" w:hAnsi="Arial" w:cs="Arial"/>
          <w:b/>
          <w:bCs/>
        </w:rPr>
      </w:pPr>
    </w:p>
    <w:p w:rsidR="00CA4E62" w:rsidRPr="00B524DC" w:rsidRDefault="00CA4E62" w:rsidP="00CA4E62">
      <w:pPr>
        <w:spacing w:after="0" w:line="240" w:lineRule="auto"/>
        <w:ind w:firstLine="708"/>
        <w:rPr>
          <w:rFonts w:ascii="Arial" w:hAnsi="Arial" w:cs="Arial"/>
          <w:b/>
          <w:bCs/>
        </w:rPr>
      </w:pPr>
      <w:r w:rsidRPr="00B524DC">
        <w:rPr>
          <w:rFonts w:ascii="Arial" w:hAnsi="Arial" w:cs="Arial"/>
          <w:b/>
          <w:bCs/>
        </w:rPr>
        <w:t>Wykonawca przed przystąpieniem do wykonywania robót, powinien przedstawić do</w:t>
      </w:r>
    </w:p>
    <w:p w:rsidR="00CA4E62" w:rsidRPr="00B524DC" w:rsidRDefault="00CA4E62" w:rsidP="00CA4E62">
      <w:pPr>
        <w:spacing w:after="0" w:line="240" w:lineRule="auto"/>
        <w:rPr>
          <w:rFonts w:ascii="Arial" w:hAnsi="Arial" w:cs="Arial"/>
          <w:b/>
          <w:bCs/>
        </w:rPr>
      </w:pPr>
      <w:r w:rsidRPr="00B524DC">
        <w:rPr>
          <w:rFonts w:ascii="Arial" w:hAnsi="Arial" w:cs="Arial"/>
          <w:b/>
          <w:bCs/>
        </w:rPr>
        <w:t>aprobaty Inspektorowi Nadzoru i Zlecającemu projekt techniczny instalacji odgromowej uziemiającej i połączeń wyrównawczych.</w:t>
      </w:r>
    </w:p>
    <w:p w:rsidR="00CA4E62" w:rsidRPr="00B524DC" w:rsidRDefault="00CA4E62" w:rsidP="004511B0">
      <w:pPr>
        <w:spacing w:after="0" w:line="240" w:lineRule="auto"/>
        <w:ind w:firstLine="708"/>
        <w:rPr>
          <w:rFonts w:ascii="Arial" w:hAnsi="Arial" w:cs="Arial"/>
          <w:bCs/>
        </w:rPr>
      </w:pPr>
      <w:r w:rsidRPr="00B524DC">
        <w:rPr>
          <w:rFonts w:ascii="Arial" w:hAnsi="Arial" w:cs="Arial"/>
          <w:b/>
          <w:bCs/>
        </w:rPr>
        <w:t>Niniejsza specyfikacja została sporządzona na podstawie koncepcji</w:t>
      </w:r>
      <w:r w:rsidRPr="00B524DC">
        <w:rPr>
          <w:rFonts w:ascii="Arial" w:hAnsi="Arial" w:cs="Arial"/>
          <w:bCs/>
        </w:rPr>
        <w:t>..</w:t>
      </w:r>
    </w:p>
    <w:p w:rsidR="004511B0" w:rsidRPr="00B524DC" w:rsidRDefault="004511B0" w:rsidP="004511B0">
      <w:pPr>
        <w:spacing w:before="120" w:after="120" w:line="240" w:lineRule="auto"/>
        <w:rPr>
          <w:rFonts w:ascii="Arial" w:hAnsi="Arial" w:cs="Arial"/>
          <w:b/>
          <w:bCs/>
        </w:rPr>
      </w:pPr>
      <w:r w:rsidRPr="00B524DC">
        <w:rPr>
          <w:rFonts w:ascii="Arial" w:hAnsi="Arial" w:cs="Arial"/>
          <w:b/>
          <w:bCs/>
        </w:rPr>
        <w:t>5.3.1. Informacje ogólne</w:t>
      </w:r>
    </w:p>
    <w:p w:rsidR="004511B0" w:rsidRPr="00B524DC" w:rsidRDefault="004511B0" w:rsidP="004511B0">
      <w:pPr>
        <w:spacing w:before="120" w:after="120" w:line="240" w:lineRule="auto"/>
        <w:rPr>
          <w:rFonts w:ascii="Arial" w:hAnsi="Arial" w:cs="Arial"/>
          <w:bCs/>
        </w:rPr>
      </w:pPr>
      <w:r w:rsidRPr="00B524DC">
        <w:rPr>
          <w:rFonts w:ascii="Arial" w:hAnsi="Arial" w:cs="Arial"/>
          <w:bCs/>
        </w:rPr>
        <w:tab/>
        <w:t xml:space="preserve">Przedmiotowy budynek biurowy nie jest </w:t>
      </w:r>
      <w:proofErr w:type="spellStart"/>
      <w:r w:rsidRPr="00B524DC">
        <w:rPr>
          <w:rFonts w:ascii="Arial" w:hAnsi="Arial" w:cs="Arial"/>
          <w:bCs/>
        </w:rPr>
        <w:t>wypozażony</w:t>
      </w:r>
      <w:proofErr w:type="spellEnd"/>
      <w:r w:rsidRPr="00B524DC">
        <w:rPr>
          <w:rFonts w:ascii="Arial" w:hAnsi="Arial" w:cs="Arial"/>
          <w:bCs/>
        </w:rPr>
        <w:t xml:space="preserve"> w instalację piorunochronną i uziemiającą.</w:t>
      </w:r>
    </w:p>
    <w:p w:rsidR="004511B0" w:rsidRPr="00B524DC" w:rsidRDefault="004511B0" w:rsidP="004511B0">
      <w:pPr>
        <w:spacing w:before="120" w:after="120" w:line="240" w:lineRule="auto"/>
        <w:rPr>
          <w:rFonts w:ascii="Arial" w:hAnsi="Arial" w:cs="Arial"/>
          <w:b/>
          <w:bCs/>
        </w:rPr>
      </w:pPr>
      <w:r w:rsidRPr="00B524DC">
        <w:rPr>
          <w:rFonts w:ascii="Arial" w:hAnsi="Arial" w:cs="Arial"/>
          <w:b/>
          <w:bCs/>
        </w:rPr>
        <w:t xml:space="preserve">5.3.2. Zakres robót </w:t>
      </w:r>
    </w:p>
    <w:p w:rsidR="00CA4E62" w:rsidRPr="00B524DC" w:rsidRDefault="004511B0" w:rsidP="004511B0">
      <w:pPr>
        <w:spacing w:before="120" w:after="120" w:line="240" w:lineRule="auto"/>
        <w:rPr>
          <w:rFonts w:ascii="Arial" w:hAnsi="Arial" w:cs="Arial"/>
          <w:bCs/>
        </w:rPr>
      </w:pPr>
      <w:r w:rsidRPr="00B524DC">
        <w:rPr>
          <w:rFonts w:ascii="Arial" w:hAnsi="Arial" w:cs="Arial"/>
          <w:bCs/>
        </w:rPr>
        <w:t>Zakres robót obejmuje:</w:t>
      </w:r>
    </w:p>
    <w:p w:rsidR="004511B0" w:rsidRPr="00B524DC" w:rsidRDefault="004511B0" w:rsidP="004511B0">
      <w:pPr>
        <w:spacing w:after="0" w:line="240" w:lineRule="auto"/>
        <w:rPr>
          <w:rFonts w:ascii="Arial" w:hAnsi="Arial" w:cs="Arial"/>
          <w:bCs/>
        </w:rPr>
      </w:pPr>
      <w:r w:rsidRPr="00B524DC">
        <w:rPr>
          <w:rFonts w:ascii="Arial" w:hAnsi="Arial" w:cs="Arial"/>
          <w:bCs/>
        </w:rPr>
        <w:t>a) wykonanie zwodów poziomych na dachu pokrytym papą</w:t>
      </w:r>
    </w:p>
    <w:p w:rsidR="004511B0" w:rsidRPr="00B524DC" w:rsidRDefault="004511B0" w:rsidP="004511B0">
      <w:pPr>
        <w:spacing w:after="0" w:line="240" w:lineRule="auto"/>
        <w:rPr>
          <w:rFonts w:ascii="Arial" w:hAnsi="Arial" w:cs="Arial"/>
          <w:bCs/>
        </w:rPr>
      </w:pPr>
      <w:r w:rsidRPr="00B524DC">
        <w:rPr>
          <w:rFonts w:ascii="Arial" w:hAnsi="Arial" w:cs="Arial"/>
          <w:bCs/>
        </w:rPr>
        <w:t>b) wykonanie zwodów szpilkowych na dachu</w:t>
      </w:r>
    </w:p>
    <w:p w:rsidR="004511B0" w:rsidRPr="00B524DC" w:rsidRDefault="004511B0" w:rsidP="004511B0">
      <w:pPr>
        <w:spacing w:after="0" w:line="240" w:lineRule="auto"/>
        <w:rPr>
          <w:rFonts w:ascii="Arial" w:hAnsi="Arial" w:cs="Arial"/>
          <w:bCs/>
        </w:rPr>
      </w:pPr>
      <w:r w:rsidRPr="00B524DC">
        <w:rPr>
          <w:rFonts w:ascii="Arial" w:hAnsi="Arial" w:cs="Arial"/>
          <w:bCs/>
        </w:rPr>
        <w:t xml:space="preserve">d) wykonanie przewodów odprowadzających </w:t>
      </w:r>
    </w:p>
    <w:p w:rsidR="004511B0" w:rsidRPr="00B524DC" w:rsidRDefault="004511B0" w:rsidP="004511B0">
      <w:pPr>
        <w:spacing w:after="0" w:line="240" w:lineRule="auto"/>
        <w:rPr>
          <w:rFonts w:ascii="Arial" w:hAnsi="Arial" w:cs="Arial"/>
          <w:bCs/>
        </w:rPr>
      </w:pPr>
      <w:r w:rsidRPr="00B524DC">
        <w:rPr>
          <w:rFonts w:ascii="Arial" w:hAnsi="Arial" w:cs="Arial"/>
          <w:bCs/>
        </w:rPr>
        <w:t xml:space="preserve">e) zamontowanie w ziemi skrzynek złączy kontrolnych </w:t>
      </w:r>
    </w:p>
    <w:p w:rsidR="004511B0" w:rsidRPr="00B524DC" w:rsidRDefault="004511B0" w:rsidP="004511B0">
      <w:pPr>
        <w:spacing w:after="0" w:line="240" w:lineRule="auto"/>
        <w:rPr>
          <w:rFonts w:ascii="Arial" w:hAnsi="Arial" w:cs="Arial"/>
          <w:bCs/>
        </w:rPr>
      </w:pPr>
      <w:r w:rsidRPr="00B524DC">
        <w:rPr>
          <w:rFonts w:ascii="Arial" w:hAnsi="Arial" w:cs="Arial"/>
          <w:bCs/>
        </w:rPr>
        <w:t xml:space="preserve">f)  wykonanie uziomu z bednarki </w:t>
      </w:r>
      <w:proofErr w:type="spellStart"/>
      <w:r w:rsidRPr="00B524DC">
        <w:rPr>
          <w:rFonts w:ascii="Arial" w:hAnsi="Arial" w:cs="Arial"/>
          <w:bCs/>
        </w:rPr>
        <w:t>ZnFe</w:t>
      </w:r>
      <w:proofErr w:type="spellEnd"/>
      <w:r w:rsidRPr="00B524DC">
        <w:rPr>
          <w:rFonts w:ascii="Arial" w:hAnsi="Arial" w:cs="Arial"/>
          <w:bCs/>
        </w:rPr>
        <w:t xml:space="preserve"> 30x4mm </w:t>
      </w:r>
    </w:p>
    <w:p w:rsidR="004511B0" w:rsidRPr="00B524DC" w:rsidRDefault="004511B0" w:rsidP="004511B0">
      <w:pPr>
        <w:spacing w:after="0" w:line="240" w:lineRule="auto"/>
        <w:rPr>
          <w:rFonts w:ascii="Arial" w:hAnsi="Arial" w:cs="Arial"/>
          <w:bCs/>
        </w:rPr>
      </w:pPr>
      <w:r w:rsidRPr="00B524DC">
        <w:rPr>
          <w:rFonts w:ascii="Arial" w:hAnsi="Arial" w:cs="Arial"/>
          <w:bCs/>
        </w:rPr>
        <w:t xml:space="preserve">g) połączenie złączy kontrolnych z uziomem   </w:t>
      </w:r>
    </w:p>
    <w:p w:rsidR="004511B0" w:rsidRPr="00B524DC" w:rsidRDefault="004511B0" w:rsidP="004511B0">
      <w:pPr>
        <w:spacing w:after="0" w:line="240" w:lineRule="auto"/>
        <w:rPr>
          <w:rFonts w:ascii="Arial" w:hAnsi="Arial" w:cs="Arial"/>
          <w:bCs/>
        </w:rPr>
      </w:pPr>
      <w:r w:rsidRPr="00B524DC">
        <w:rPr>
          <w:rFonts w:ascii="Arial" w:hAnsi="Arial" w:cs="Arial"/>
          <w:bCs/>
        </w:rPr>
        <w:t xml:space="preserve">h)  wykonanie połączenia z uziomem szyny PEN w złączu kablowym </w:t>
      </w:r>
    </w:p>
    <w:p w:rsidR="004511B0" w:rsidRPr="00B524DC" w:rsidRDefault="004511B0" w:rsidP="004511B0">
      <w:pPr>
        <w:spacing w:after="0" w:line="240" w:lineRule="auto"/>
        <w:rPr>
          <w:rFonts w:ascii="Arial" w:hAnsi="Arial" w:cs="Arial"/>
          <w:bCs/>
        </w:rPr>
      </w:pPr>
      <w:r w:rsidRPr="00B524DC">
        <w:rPr>
          <w:rFonts w:ascii="Arial" w:hAnsi="Arial" w:cs="Arial"/>
          <w:bCs/>
        </w:rPr>
        <w:t xml:space="preserve">i)  wykonanie połączenia Głównej Szyny połączeń Wyrównawczych z uziomem </w:t>
      </w:r>
    </w:p>
    <w:p w:rsidR="004511B0" w:rsidRPr="00B524DC" w:rsidRDefault="004511B0" w:rsidP="004511B0">
      <w:pPr>
        <w:spacing w:after="0" w:line="240" w:lineRule="auto"/>
        <w:rPr>
          <w:rFonts w:ascii="Arial" w:hAnsi="Arial" w:cs="Arial"/>
          <w:bCs/>
        </w:rPr>
      </w:pPr>
      <w:r w:rsidRPr="00B524DC">
        <w:rPr>
          <w:rFonts w:ascii="Arial" w:hAnsi="Arial" w:cs="Arial"/>
          <w:bCs/>
        </w:rPr>
        <w:t>j)  wykonanie pomiarów instalacji odgromowej.</w:t>
      </w:r>
    </w:p>
    <w:p w:rsidR="00CA4E62" w:rsidRPr="00B524DC" w:rsidRDefault="004511B0" w:rsidP="004511B0">
      <w:pPr>
        <w:spacing w:after="0" w:line="240" w:lineRule="auto"/>
        <w:rPr>
          <w:rFonts w:ascii="Arial" w:hAnsi="Arial" w:cs="Arial"/>
          <w:bCs/>
        </w:rPr>
      </w:pPr>
      <w:r w:rsidRPr="00B524DC">
        <w:rPr>
          <w:rFonts w:ascii="Arial" w:hAnsi="Arial" w:cs="Arial"/>
          <w:bCs/>
        </w:rPr>
        <w:t>k) wykonanie dokumentacji powykonawczej w postaci Metryki Urządzenia Piorunochronnego.</w:t>
      </w:r>
    </w:p>
    <w:p w:rsidR="00CA4E62" w:rsidRPr="00B524DC" w:rsidRDefault="004511B0" w:rsidP="0067599F">
      <w:pPr>
        <w:spacing w:before="120" w:after="120" w:line="240" w:lineRule="auto"/>
        <w:rPr>
          <w:rFonts w:ascii="Arial" w:hAnsi="Arial" w:cs="Arial"/>
          <w:b/>
          <w:bCs/>
        </w:rPr>
      </w:pPr>
      <w:r w:rsidRPr="00B524DC">
        <w:rPr>
          <w:rFonts w:ascii="Arial" w:hAnsi="Arial" w:cs="Arial"/>
          <w:b/>
          <w:bCs/>
        </w:rPr>
        <w:t>5.3.</w:t>
      </w:r>
      <w:r w:rsidR="006E0B7B" w:rsidRPr="00B524DC">
        <w:rPr>
          <w:rFonts w:ascii="Arial" w:hAnsi="Arial" w:cs="Arial"/>
          <w:b/>
          <w:bCs/>
        </w:rPr>
        <w:t>3</w:t>
      </w:r>
      <w:r w:rsidRPr="00B524DC">
        <w:rPr>
          <w:rFonts w:ascii="Arial" w:hAnsi="Arial" w:cs="Arial"/>
          <w:b/>
          <w:bCs/>
        </w:rPr>
        <w:t>. Wymagania dotyczące jakości materiałów</w:t>
      </w:r>
    </w:p>
    <w:p w:rsidR="006E0B7B" w:rsidRPr="00B524DC" w:rsidRDefault="006E0B7B" w:rsidP="006E0B7B">
      <w:pPr>
        <w:spacing w:before="120" w:after="120" w:line="240" w:lineRule="auto"/>
        <w:rPr>
          <w:rFonts w:ascii="Arial" w:hAnsi="Arial" w:cs="Arial"/>
          <w:bCs/>
        </w:rPr>
      </w:pPr>
      <w:r w:rsidRPr="00B524DC">
        <w:rPr>
          <w:rFonts w:ascii="Arial" w:hAnsi="Arial" w:cs="Arial"/>
          <w:bCs/>
        </w:rPr>
        <w:t>5.3.3.1. Wymagania ogólne</w:t>
      </w:r>
    </w:p>
    <w:p w:rsidR="006E0B7B" w:rsidRPr="00B524DC" w:rsidRDefault="006E0B7B" w:rsidP="006E0B7B">
      <w:pPr>
        <w:spacing w:after="0" w:line="240" w:lineRule="auto"/>
        <w:ind w:firstLine="708"/>
        <w:rPr>
          <w:rFonts w:ascii="Arial" w:hAnsi="Arial" w:cs="Arial"/>
          <w:bCs/>
        </w:rPr>
      </w:pPr>
      <w:r w:rsidRPr="00B524DC">
        <w:rPr>
          <w:rFonts w:ascii="Arial" w:hAnsi="Arial" w:cs="Arial"/>
          <w:bCs/>
        </w:rPr>
        <w:t>Wszystkie materiały do wykonania instalacji odgromowej i uziemienia powinny odpowiadać</w:t>
      </w:r>
    </w:p>
    <w:p w:rsidR="006E0B7B" w:rsidRPr="00B524DC" w:rsidRDefault="006E0B7B" w:rsidP="006E0B7B">
      <w:pPr>
        <w:spacing w:after="0" w:line="240" w:lineRule="auto"/>
        <w:rPr>
          <w:rFonts w:ascii="Arial" w:hAnsi="Arial" w:cs="Arial"/>
          <w:bCs/>
        </w:rPr>
      </w:pPr>
      <w:r w:rsidRPr="00B524DC">
        <w:rPr>
          <w:rFonts w:ascii="Arial" w:hAnsi="Arial" w:cs="Arial"/>
          <w:bCs/>
        </w:rPr>
        <w:t>wymaganiom zawartym w dokumentach odniesienia (normach, aprobatach technicznych).</w:t>
      </w:r>
    </w:p>
    <w:p w:rsidR="006E0B7B" w:rsidRPr="00B524DC" w:rsidRDefault="006E0B7B" w:rsidP="006E0B7B">
      <w:pPr>
        <w:spacing w:after="0" w:line="240" w:lineRule="auto"/>
        <w:rPr>
          <w:rFonts w:ascii="Arial" w:hAnsi="Arial" w:cs="Arial"/>
          <w:bCs/>
        </w:rPr>
      </w:pPr>
      <w:r w:rsidRPr="00B524DC">
        <w:rPr>
          <w:rFonts w:ascii="Arial" w:hAnsi="Arial" w:cs="Arial"/>
          <w:bCs/>
        </w:rPr>
        <w:lastRenderedPageBreak/>
        <w:t>Inne materiały powinny być wyposażone w takie dokumenty na życzenie Inspektora</w:t>
      </w:r>
    </w:p>
    <w:p w:rsidR="006E0B7B" w:rsidRPr="00B524DC" w:rsidRDefault="006E0B7B" w:rsidP="006E0B7B">
      <w:pPr>
        <w:spacing w:after="0" w:line="240" w:lineRule="auto"/>
        <w:rPr>
          <w:rFonts w:ascii="Arial" w:hAnsi="Arial" w:cs="Arial"/>
          <w:bCs/>
        </w:rPr>
      </w:pPr>
      <w:r w:rsidRPr="00B524DC">
        <w:rPr>
          <w:rFonts w:ascii="Arial" w:hAnsi="Arial" w:cs="Arial"/>
          <w:bCs/>
        </w:rPr>
        <w:t>Nadzoru lub Zlecającego.</w:t>
      </w:r>
    </w:p>
    <w:p w:rsidR="006E0B7B" w:rsidRPr="00B524DC" w:rsidRDefault="006E0B7B" w:rsidP="006E0B7B">
      <w:pPr>
        <w:spacing w:before="120" w:after="120" w:line="240" w:lineRule="auto"/>
        <w:rPr>
          <w:rFonts w:ascii="Arial" w:hAnsi="Arial" w:cs="Arial"/>
          <w:bCs/>
        </w:rPr>
      </w:pPr>
      <w:r w:rsidRPr="00B524DC">
        <w:rPr>
          <w:rFonts w:ascii="Arial" w:hAnsi="Arial" w:cs="Arial"/>
          <w:bCs/>
        </w:rPr>
        <w:t>5.3.3.2. Materiały zastosowane</w:t>
      </w:r>
    </w:p>
    <w:p w:rsidR="006E0B7B" w:rsidRPr="00B524DC" w:rsidRDefault="006E0B7B" w:rsidP="006E0B7B">
      <w:pPr>
        <w:spacing w:after="0" w:line="240" w:lineRule="auto"/>
        <w:rPr>
          <w:rFonts w:ascii="Arial" w:hAnsi="Arial" w:cs="Arial"/>
          <w:bCs/>
        </w:rPr>
      </w:pPr>
      <w:r w:rsidRPr="00B524DC">
        <w:rPr>
          <w:rFonts w:ascii="Arial" w:hAnsi="Arial" w:cs="Arial"/>
          <w:bCs/>
        </w:rPr>
        <w:t xml:space="preserve">Materiałami stosowanymi przy wykonywaniu robót według niniejszej specyfikacji </w:t>
      </w:r>
      <w:proofErr w:type="spellStart"/>
      <w:r w:rsidRPr="00B524DC">
        <w:rPr>
          <w:rFonts w:ascii="Arial" w:hAnsi="Arial" w:cs="Arial"/>
          <w:bCs/>
        </w:rPr>
        <w:t>sa</w:t>
      </w:r>
      <w:proofErr w:type="spellEnd"/>
      <w:r w:rsidRPr="00B524DC">
        <w:rPr>
          <w:rFonts w:ascii="Arial" w:hAnsi="Arial" w:cs="Arial"/>
          <w:bCs/>
        </w:rPr>
        <w:t>:</w:t>
      </w:r>
    </w:p>
    <w:p w:rsidR="006E0B7B" w:rsidRPr="00B524DC" w:rsidRDefault="006E0B7B" w:rsidP="006E0B7B">
      <w:pPr>
        <w:spacing w:after="0" w:line="240" w:lineRule="auto"/>
        <w:rPr>
          <w:rFonts w:ascii="Arial" w:hAnsi="Arial" w:cs="Arial"/>
          <w:bCs/>
        </w:rPr>
      </w:pPr>
      <w:r w:rsidRPr="00B524DC">
        <w:rPr>
          <w:rFonts w:ascii="Arial" w:hAnsi="Arial" w:cs="Arial"/>
          <w:bCs/>
        </w:rPr>
        <w:t xml:space="preserve">- Drut stalowy ocynkowany o </w:t>
      </w:r>
      <w:proofErr w:type="spellStart"/>
      <w:r w:rsidRPr="00B524DC">
        <w:rPr>
          <w:rFonts w:ascii="Arial" w:hAnsi="Arial" w:cs="Arial"/>
          <w:bCs/>
        </w:rPr>
        <w:t>srednicy</w:t>
      </w:r>
      <w:proofErr w:type="spellEnd"/>
      <w:r w:rsidRPr="00B524DC">
        <w:rPr>
          <w:rFonts w:ascii="Arial" w:hAnsi="Arial" w:cs="Arial"/>
          <w:bCs/>
        </w:rPr>
        <w:t xml:space="preserve"> 8 mm.</w:t>
      </w:r>
    </w:p>
    <w:p w:rsidR="006E0B7B" w:rsidRPr="00B524DC" w:rsidRDefault="006E0B7B" w:rsidP="006E0B7B">
      <w:pPr>
        <w:spacing w:after="0" w:line="240" w:lineRule="auto"/>
        <w:rPr>
          <w:rFonts w:ascii="Arial" w:hAnsi="Arial" w:cs="Arial"/>
          <w:bCs/>
        </w:rPr>
      </w:pPr>
      <w:r w:rsidRPr="00B524DC">
        <w:rPr>
          <w:rFonts w:ascii="Arial" w:hAnsi="Arial" w:cs="Arial"/>
          <w:bCs/>
        </w:rPr>
        <w:t xml:space="preserve">- Płaskownik ocynkowany </w:t>
      </w:r>
      <w:proofErr w:type="spellStart"/>
      <w:r w:rsidRPr="00B524DC">
        <w:rPr>
          <w:rFonts w:ascii="Arial" w:hAnsi="Arial" w:cs="Arial"/>
          <w:bCs/>
        </w:rPr>
        <w:t>ZnFe</w:t>
      </w:r>
      <w:proofErr w:type="spellEnd"/>
      <w:r w:rsidRPr="00B524DC">
        <w:rPr>
          <w:rFonts w:ascii="Arial" w:hAnsi="Arial" w:cs="Arial"/>
          <w:bCs/>
        </w:rPr>
        <w:t xml:space="preserve"> 30x4mm</w:t>
      </w:r>
    </w:p>
    <w:p w:rsidR="006E0B7B" w:rsidRPr="00B524DC" w:rsidRDefault="006E0B7B" w:rsidP="006E0B7B">
      <w:pPr>
        <w:spacing w:after="0" w:line="240" w:lineRule="auto"/>
        <w:rPr>
          <w:rFonts w:ascii="Arial" w:hAnsi="Arial" w:cs="Arial"/>
          <w:bCs/>
        </w:rPr>
      </w:pPr>
      <w:r w:rsidRPr="00B524DC">
        <w:rPr>
          <w:rFonts w:ascii="Arial" w:hAnsi="Arial" w:cs="Arial"/>
          <w:bCs/>
        </w:rPr>
        <w:t>- Zaciski kontrolne instalacji odgromowej.</w:t>
      </w:r>
    </w:p>
    <w:p w:rsidR="006E0B7B" w:rsidRPr="00B524DC" w:rsidRDefault="006E0B7B" w:rsidP="006E0B7B">
      <w:pPr>
        <w:spacing w:after="0" w:line="240" w:lineRule="auto"/>
        <w:rPr>
          <w:rFonts w:ascii="Arial" w:hAnsi="Arial" w:cs="Arial"/>
          <w:bCs/>
        </w:rPr>
      </w:pPr>
      <w:r w:rsidRPr="00B524DC">
        <w:rPr>
          <w:rFonts w:ascii="Arial" w:hAnsi="Arial" w:cs="Arial"/>
          <w:bCs/>
        </w:rPr>
        <w:t xml:space="preserve">- Zaciski uniwersalne, </w:t>
      </w:r>
      <w:proofErr w:type="spellStart"/>
      <w:r w:rsidRPr="00B524DC">
        <w:rPr>
          <w:rFonts w:ascii="Arial" w:hAnsi="Arial" w:cs="Arial"/>
          <w:bCs/>
        </w:rPr>
        <w:t>felcowe</w:t>
      </w:r>
      <w:proofErr w:type="spellEnd"/>
      <w:r w:rsidRPr="00B524DC">
        <w:rPr>
          <w:rFonts w:ascii="Arial" w:hAnsi="Arial" w:cs="Arial"/>
          <w:bCs/>
        </w:rPr>
        <w:t xml:space="preserve">, obejmy </w:t>
      </w:r>
      <w:proofErr w:type="spellStart"/>
      <w:r w:rsidRPr="00B524DC">
        <w:rPr>
          <w:rFonts w:ascii="Arial" w:hAnsi="Arial" w:cs="Arial"/>
          <w:bCs/>
        </w:rPr>
        <w:t>uziemiajace</w:t>
      </w:r>
      <w:proofErr w:type="spellEnd"/>
      <w:r w:rsidRPr="00B524DC">
        <w:rPr>
          <w:rFonts w:ascii="Arial" w:hAnsi="Arial" w:cs="Arial"/>
          <w:bCs/>
        </w:rPr>
        <w:t xml:space="preserve"> na rury.</w:t>
      </w:r>
    </w:p>
    <w:p w:rsidR="006E0B7B" w:rsidRPr="00B524DC" w:rsidRDefault="006E0B7B" w:rsidP="006E0B7B">
      <w:pPr>
        <w:spacing w:after="0" w:line="240" w:lineRule="auto"/>
        <w:rPr>
          <w:rFonts w:ascii="Arial" w:hAnsi="Arial" w:cs="Arial"/>
          <w:bCs/>
        </w:rPr>
      </w:pPr>
      <w:r w:rsidRPr="00B524DC">
        <w:rPr>
          <w:rFonts w:ascii="Arial" w:hAnsi="Arial" w:cs="Arial"/>
          <w:bCs/>
        </w:rPr>
        <w:t>- Szyny wyrównawcze.</w:t>
      </w:r>
    </w:p>
    <w:p w:rsidR="006E0B7B" w:rsidRPr="00B524DC" w:rsidRDefault="006E0B7B" w:rsidP="006E0B7B">
      <w:pPr>
        <w:spacing w:after="0" w:line="240" w:lineRule="auto"/>
        <w:rPr>
          <w:rFonts w:ascii="Arial" w:hAnsi="Arial" w:cs="Arial"/>
          <w:bCs/>
        </w:rPr>
      </w:pPr>
      <w:r w:rsidRPr="00B524DC">
        <w:rPr>
          <w:rFonts w:ascii="Arial" w:hAnsi="Arial" w:cs="Arial"/>
          <w:bCs/>
        </w:rPr>
        <w:t>- Wsporniki odgromowe.</w:t>
      </w:r>
    </w:p>
    <w:p w:rsidR="006E0B7B" w:rsidRPr="00B524DC" w:rsidRDefault="006E0B7B" w:rsidP="006E0B7B">
      <w:pPr>
        <w:spacing w:after="0" w:line="240" w:lineRule="auto"/>
        <w:rPr>
          <w:rFonts w:ascii="Arial" w:hAnsi="Arial" w:cs="Arial"/>
          <w:bCs/>
        </w:rPr>
      </w:pPr>
      <w:r w:rsidRPr="00B524DC">
        <w:rPr>
          <w:rFonts w:ascii="Arial" w:hAnsi="Arial" w:cs="Arial"/>
          <w:bCs/>
        </w:rPr>
        <w:t>- Zwody pionowe – iglice odgromowe.</w:t>
      </w:r>
    </w:p>
    <w:p w:rsidR="006E0B7B" w:rsidRPr="00B524DC" w:rsidRDefault="006E0B7B" w:rsidP="006E0B7B">
      <w:pPr>
        <w:spacing w:after="0" w:line="240" w:lineRule="auto"/>
        <w:rPr>
          <w:rFonts w:ascii="Arial" w:hAnsi="Arial" w:cs="Arial"/>
          <w:bCs/>
        </w:rPr>
      </w:pPr>
      <w:r w:rsidRPr="00B524DC">
        <w:rPr>
          <w:rFonts w:ascii="Arial" w:hAnsi="Arial" w:cs="Arial"/>
          <w:bCs/>
        </w:rPr>
        <w:t>- Rury instalacyjne.</w:t>
      </w:r>
    </w:p>
    <w:p w:rsidR="006E0B7B" w:rsidRPr="00B524DC" w:rsidRDefault="006E0B7B" w:rsidP="006E0B7B">
      <w:pPr>
        <w:spacing w:after="0" w:line="240" w:lineRule="auto"/>
        <w:ind w:firstLine="708"/>
        <w:rPr>
          <w:rFonts w:ascii="Arial" w:hAnsi="Arial" w:cs="Arial"/>
          <w:bCs/>
        </w:rPr>
      </w:pPr>
      <w:r w:rsidRPr="00B524DC">
        <w:rPr>
          <w:rFonts w:ascii="Arial" w:hAnsi="Arial" w:cs="Arial"/>
          <w:bCs/>
        </w:rPr>
        <w:t>Wszystkie materiały dostarcza wykonawca robót. Również Wykonawca ponosi</w:t>
      </w:r>
    </w:p>
    <w:p w:rsidR="006E0B7B" w:rsidRPr="00B524DC" w:rsidRDefault="006E0B7B" w:rsidP="006E0B7B">
      <w:pPr>
        <w:spacing w:after="0" w:line="240" w:lineRule="auto"/>
        <w:rPr>
          <w:rFonts w:ascii="Arial" w:hAnsi="Arial" w:cs="Arial"/>
          <w:bCs/>
        </w:rPr>
      </w:pPr>
      <w:r w:rsidRPr="00B524DC">
        <w:rPr>
          <w:rFonts w:ascii="Arial" w:hAnsi="Arial" w:cs="Arial"/>
          <w:bCs/>
        </w:rPr>
        <w:t>odpowiedzialność za spełnienie wymagań jakościowych dostarczonych materiałów.</w:t>
      </w:r>
    </w:p>
    <w:p w:rsidR="006E0B7B" w:rsidRPr="00B524DC" w:rsidRDefault="006E0B7B" w:rsidP="006E0B7B">
      <w:pPr>
        <w:spacing w:after="0" w:line="240" w:lineRule="auto"/>
        <w:rPr>
          <w:rFonts w:ascii="Arial" w:hAnsi="Arial" w:cs="Arial"/>
          <w:bCs/>
        </w:rPr>
      </w:pPr>
      <w:r w:rsidRPr="00B524DC">
        <w:rPr>
          <w:rFonts w:ascii="Arial" w:hAnsi="Arial" w:cs="Arial"/>
          <w:bCs/>
        </w:rPr>
        <w:t>Dokładna specyfikacja ujęta jest w Przedmiarze Robót.</w:t>
      </w:r>
    </w:p>
    <w:p w:rsidR="006E0B7B" w:rsidRPr="00B524DC" w:rsidRDefault="006E0B7B" w:rsidP="008542EE">
      <w:pPr>
        <w:spacing w:before="120" w:after="0" w:line="240" w:lineRule="auto"/>
        <w:rPr>
          <w:rFonts w:ascii="Arial" w:hAnsi="Arial" w:cs="Arial"/>
          <w:bCs/>
        </w:rPr>
      </w:pPr>
      <w:r w:rsidRPr="00B524DC">
        <w:rPr>
          <w:rFonts w:ascii="Arial" w:hAnsi="Arial" w:cs="Arial"/>
          <w:bCs/>
        </w:rPr>
        <w:t>5.3.3.3. Warunki przyjęcia na budowę materiałów do robót montażowych instalacji</w:t>
      </w:r>
    </w:p>
    <w:p w:rsidR="006E0B7B" w:rsidRPr="00B524DC" w:rsidRDefault="006E0B7B" w:rsidP="008542EE">
      <w:pPr>
        <w:spacing w:after="120" w:line="240" w:lineRule="auto"/>
        <w:rPr>
          <w:rFonts w:ascii="Arial" w:hAnsi="Arial" w:cs="Arial"/>
          <w:bCs/>
        </w:rPr>
      </w:pPr>
      <w:r w:rsidRPr="00B524DC">
        <w:rPr>
          <w:rFonts w:ascii="Arial" w:hAnsi="Arial" w:cs="Arial"/>
          <w:bCs/>
        </w:rPr>
        <w:t xml:space="preserve"> </w:t>
      </w:r>
      <w:r w:rsidRPr="00B524DC">
        <w:rPr>
          <w:rFonts w:ascii="Arial" w:hAnsi="Arial" w:cs="Arial"/>
          <w:bCs/>
        </w:rPr>
        <w:tab/>
        <w:t>odgromowej.</w:t>
      </w:r>
    </w:p>
    <w:p w:rsidR="006E0B7B" w:rsidRPr="00B524DC" w:rsidRDefault="006E0B7B" w:rsidP="006E0B7B">
      <w:pPr>
        <w:spacing w:after="0" w:line="240" w:lineRule="auto"/>
        <w:ind w:firstLine="708"/>
        <w:rPr>
          <w:rFonts w:ascii="Arial" w:hAnsi="Arial" w:cs="Arial"/>
          <w:bCs/>
        </w:rPr>
      </w:pPr>
      <w:r w:rsidRPr="00B524DC">
        <w:rPr>
          <w:rFonts w:ascii="Arial" w:hAnsi="Arial" w:cs="Arial"/>
          <w:bCs/>
        </w:rPr>
        <w:t>Wyroby do robót montażowych mogą być przyjęte na budowę, jeśli spełniają następujące</w:t>
      </w:r>
    </w:p>
    <w:p w:rsidR="006E0B7B" w:rsidRPr="00B524DC" w:rsidRDefault="006E0B7B" w:rsidP="006E0B7B">
      <w:pPr>
        <w:spacing w:after="0" w:line="240" w:lineRule="auto"/>
        <w:rPr>
          <w:rFonts w:ascii="Arial" w:hAnsi="Arial" w:cs="Arial"/>
          <w:bCs/>
        </w:rPr>
      </w:pPr>
      <w:r w:rsidRPr="00B524DC">
        <w:rPr>
          <w:rFonts w:ascii="Arial" w:hAnsi="Arial" w:cs="Arial"/>
          <w:bCs/>
        </w:rPr>
        <w:t>warunki:</w:t>
      </w:r>
    </w:p>
    <w:p w:rsidR="006E0B7B" w:rsidRPr="00B524DC" w:rsidRDefault="006E0B7B" w:rsidP="006E0B7B">
      <w:pPr>
        <w:spacing w:after="0" w:line="240" w:lineRule="auto"/>
        <w:rPr>
          <w:rFonts w:ascii="Arial" w:hAnsi="Arial" w:cs="Arial"/>
          <w:bCs/>
        </w:rPr>
      </w:pPr>
      <w:r w:rsidRPr="00B524DC">
        <w:rPr>
          <w:rFonts w:ascii="Arial" w:hAnsi="Arial" w:cs="Arial"/>
          <w:bCs/>
        </w:rPr>
        <w:t>– są zgodne z ich wyszczególnieniem i charakterystyka podana w dokumentacji</w:t>
      </w:r>
    </w:p>
    <w:p w:rsidR="006E0B7B" w:rsidRPr="00B524DC" w:rsidRDefault="006E0B7B" w:rsidP="006E0B7B">
      <w:pPr>
        <w:spacing w:after="0" w:line="240" w:lineRule="auto"/>
        <w:rPr>
          <w:rFonts w:ascii="Arial" w:hAnsi="Arial" w:cs="Arial"/>
          <w:bCs/>
        </w:rPr>
      </w:pPr>
      <w:r w:rsidRPr="00B524DC">
        <w:rPr>
          <w:rFonts w:ascii="Arial" w:hAnsi="Arial" w:cs="Arial"/>
          <w:bCs/>
        </w:rPr>
        <w:t>projektowej i specyfikacji technicznej,</w:t>
      </w:r>
    </w:p>
    <w:p w:rsidR="006E0B7B" w:rsidRPr="00B524DC" w:rsidRDefault="006E0B7B" w:rsidP="006E0B7B">
      <w:pPr>
        <w:spacing w:after="0" w:line="240" w:lineRule="auto"/>
        <w:rPr>
          <w:rFonts w:ascii="Arial" w:hAnsi="Arial" w:cs="Arial"/>
          <w:bCs/>
        </w:rPr>
      </w:pPr>
      <w:r w:rsidRPr="00B524DC">
        <w:rPr>
          <w:rFonts w:ascii="Arial" w:hAnsi="Arial" w:cs="Arial"/>
          <w:bCs/>
        </w:rPr>
        <w:t>– są właściwie oznakowane i opakowane,</w:t>
      </w:r>
    </w:p>
    <w:p w:rsidR="006E0B7B" w:rsidRPr="00B524DC" w:rsidRDefault="006E0B7B" w:rsidP="006E0B7B">
      <w:pPr>
        <w:spacing w:after="0" w:line="240" w:lineRule="auto"/>
        <w:rPr>
          <w:rFonts w:ascii="Arial" w:hAnsi="Arial" w:cs="Arial"/>
          <w:bCs/>
        </w:rPr>
      </w:pPr>
      <w:r w:rsidRPr="00B524DC">
        <w:rPr>
          <w:rFonts w:ascii="Arial" w:hAnsi="Arial" w:cs="Arial"/>
          <w:bCs/>
        </w:rPr>
        <w:t>– spełniają wymagane właściwości wskazane odpowiednimi dokumentami odniesienia,</w:t>
      </w:r>
    </w:p>
    <w:p w:rsidR="006E0B7B" w:rsidRPr="00B524DC" w:rsidRDefault="006E0B7B" w:rsidP="006E0B7B">
      <w:pPr>
        <w:spacing w:after="0" w:line="240" w:lineRule="auto"/>
        <w:rPr>
          <w:rFonts w:ascii="Arial" w:hAnsi="Arial" w:cs="Arial"/>
          <w:bCs/>
        </w:rPr>
      </w:pPr>
      <w:r w:rsidRPr="00B524DC">
        <w:rPr>
          <w:rFonts w:ascii="Arial" w:hAnsi="Arial" w:cs="Arial"/>
          <w:bCs/>
        </w:rPr>
        <w:t>– producent dostarczył dokumenty świadczące o dopuszczeniu do obrotu i powszechnego</w:t>
      </w:r>
    </w:p>
    <w:p w:rsidR="006E0B7B" w:rsidRPr="00B524DC" w:rsidRDefault="006E0B7B" w:rsidP="006E0B7B">
      <w:pPr>
        <w:spacing w:after="0" w:line="240" w:lineRule="auto"/>
        <w:rPr>
          <w:rFonts w:ascii="Arial" w:hAnsi="Arial" w:cs="Arial"/>
          <w:bCs/>
        </w:rPr>
      </w:pPr>
      <w:r w:rsidRPr="00B524DC">
        <w:rPr>
          <w:rFonts w:ascii="Arial" w:hAnsi="Arial" w:cs="Arial"/>
          <w:bCs/>
        </w:rPr>
        <w:t>lub jednostkowego zastosowania, a w odniesieniu do fabrycznie przygotowanych</w:t>
      </w:r>
    </w:p>
    <w:p w:rsidR="006E0B7B" w:rsidRPr="00B524DC" w:rsidRDefault="006E0B7B" w:rsidP="006E0B7B">
      <w:pPr>
        <w:spacing w:after="0" w:line="240" w:lineRule="auto"/>
        <w:rPr>
          <w:rFonts w:ascii="Arial" w:hAnsi="Arial" w:cs="Arial"/>
          <w:bCs/>
        </w:rPr>
      </w:pPr>
      <w:r w:rsidRPr="00B524DC">
        <w:rPr>
          <w:rFonts w:ascii="Arial" w:hAnsi="Arial" w:cs="Arial"/>
          <w:bCs/>
        </w:rPr>
        <w:t>prefabrykatów również karty katalogowe wyrobów lub firmowe wytyczne stosowania</w:t>
      </w:r>
    </w:p>
    <w:p w:rsidR="006E0B7B" w:rsidRPr="00B524DC" w:rsidRDefault="006E0B7B" w:rsidP="006E0B7B">
      <w:pPr>
        <w:spacing w:after="0" w:line="240" w:lineRule="auto"/>
        <w:rPr>
          <w:rFonts w:ascii="Arial" w:hAnsi="Arial" w:cs="Arial"/>
          <w:bCs/>
        </w:rPr>
      </w:pPr>
      <w:r w:rsidRPr="00B524DC">
        <w:rPr>
          <w:rFonts w:ascii="Arial" w:hAnsi="Arial" w:cs="Arial"/>
          <w:bCs/>
        </w:rPr>
        <w:t>wyrobów.</w:t>
      </w:r>
    </w:p>
    <w:p w:rsidR="006E0B7B" w:rsidRPr="00B524DC" w:rsidRDefault="006E0B7B" w:rsidP="006E0B7B">
      <w:pPr>
        <w:spacing w:after="0" w:line="240" w:lineRule="auto"/>
        <w:ind w:firstLine="708"/>
        <w:rPr>
          <w:rFonts w:ascii="Arial" w:hAnsi="Arial" w:cs="Arial"/>
          <w:bCs/>
        </w:rPr>
      </w:pPr>
      <w:r w:rsidRPr="00B524DC">
        <w:rPr>
          <w:rFonts w:ascii="Arial" w:hAnsi="Arial" w:cs="Arial"/>
          <w:bCs/>
        </w:rPr>
        <w:t>Niedopuszczalne jest stosowanie do robót montażowych – wyrobów i materiałów</w:t>
      </w:r>
    </w:p>
    <w:p w:rsidR="006E0B7B" w:rsidRPr="00B524DC" w:rsidRDefault="006E0B7B" w:rsidP="006E0B7B">
      <w:pPr>
        <w:spacing w:after="0" w:line="240" w:lineRule="auto"/>
        <w:rPr>
          <w:rFonts w:ascii="Arial" w:hAnsi="Arial" w:cs="Arial"/>
          <w:bCs/>
        </w:rPr>
      </w:pPr>
      <w:r w:rsidRPr="00B524DC">
        <w:rPr>
          <w:rFonts w:ascii="Arial" w:hAnsi="Arial" w:cs="Arial"/>
          <w:bCs/>
        </w:rPr>
        <w:t>nieznanego pochodzenia.</w:t>
      </w:r>
    </w:p>
    <w:p w:rsidR="006E0B7B" w:rsidRPr="00B524DC" w:rsidRDefault="006E0B7B" w:rsidP="006E0B7B">
      <w:pPr>
        <w:spacing w:after="0" w:line="240" w:lineRule="auto"/>
        <w:ind w:firstLine="708"/>
        <w:rPr>
          <w:rFonts w:ascii="Arial" w:hAnsi="Arial" w:cs="Arial"/>
          <w:bCs/>
        </w:rPr>
      </w:pPr>
      <w:r w:rsidRPr="00B524DC">
        <w:rPr>
          <w:rFonts w:ascii="Arial" w:hAnsi="Arial" w:cs="Arial"/>
          <w:bCs/>
        </w:rPr>
        <w:t>Przyjęcie materiałów i wyrobów na budowę powinno być potwierdzone wpisem do</w:t>
      </w:r>
    </w:p>
    <w:p w:rsidR="006E0B7B" w:rsidRPr="00B524DC" w:rsidRDefault="006E0B7B" w:rsidP="006E0B7B">
      <w:pPr>
        <w:spacing w:after="0" w:line="240" w:lineRule="auto"/>
        <w:rPr>
          <w:rFonts w:ascii="Arial" w:hAnsi="Arial" w:cs="Arial"/>
          <w:bCs/>
        </w:rPr>
      </w:pPr>
      <w:r w:rsidRPr="00B524DC">
        <w:rPr>
          <w:rFonts w:ascii="Arial" w:hAnsi="Arial" w:cs="Arial"/>
          <w:bCs/>
        </w:rPr>
        <w:t>dziennika budowy.</w:t>
      </w:r>
    </w:p>
    <w:p w:rsidR="006E0B7B" w:rsidRPr="00B524DC" w:rsidRDefault="006E0B7B" w:rsidP="006E0B7B">
      <w:pPr>
        <w:spacing w:after="0" w:line="240" w:lineRule="auto"/>
        <w:rPr>
          <w:rFonts w:ascii="Arial" w:hAnsi="Arial" w:cs="Arial"/>
          <w:bCs/>
        </w:rPr>
      </w:pPr>
    </w:p>
    <w:p w:rsidR="006E0B7B" w:rsidRPr="00B524DC" w:rsidRDefault="006E0B7B" w:rsidP="006E0B7B">
      <w:pPr>
        <w:spacing w:after="0" w:line="240" w:lineRule="auto"/>
        <w:rPr>
          <w:rFonts w:ascii="Arial" w:hAnsi="Arial" w:cs="Arial"/>
          <w:bCs/>
        </w:rPr>
      </w:pPr>
      <w:r w:rsidRPr="00B524DC">
        <w:rPr>
          <w:rFonts w:ascii="Arial" w:hAnsi="Arial" w:cs="Arial"/>
          <w:bCs/>
        </w:rPr>
        <w:t>5.3.3.4. Warunki przechowywania na budowę materiałów do robót montażu instalacji</w:t>
      </w:r>
    </w:p>
    <w:p w:rsidR="006E0B7B" w:rsidRPr="00B524DC" w:rsidRDefault="006E0B7B" w:rsidP="006E0B7B">
      <w:pPr>
        <w:spacing w:after="0" w:line="240" w:lineRule="auto"/>
        <w:rPr>
          <w:rFonts w:ascii="Arial" w:hAnsi="Arial" w:cs="Arial"/>
          <w:bCs/>
        </w:rPr>
      </w:pPr>
      <w:r w:rsidRPr="00B524DC">
        <w:rPr>
          <w:rFonts w:ascii="Arial" w:hAnsi="Arial" w:cs="Arial"/>
          <w:bCs/>
        </w:rPr>
        <w:t xml:space="preserve">             odgromowej.</w:t>
      </w:r>
    </w:p>
    <w:p w:rsidR="006E0B7B" w:rsidRPr="00B524DC" w:rsidRDefault="006E0B7B" w:rsidP="006E0B7B">
      <w:pPr>
        <w:spacing w:after="0" w:line="240" w:lineRule="auto"/>
        <w:rPr>
          <w:rFonts w:ascii="Arial" w:hAnsi="Arial" w:cs="Arial"/>
          <w:bCs/>
        </w:rPr>
      </w:pPr>
    </w:p>
    <w:p w:rsidR="006E0B7B" w:rsidRPr="00B524DC" w:rsidRDefault="006E0B7B" w:rsidP="006E0B7B">
      <w:pPr>
        <w:spacing w:after="0" w:line="240" w:lineRule="auto"/>
        <w:ind w:firstLine="708"/>
        <w:rPr>
          <w:rFonts w:ascii="Arial" w:hAnsi="Arial" w:cs="Arial"/>
          <w:bCs/>
        </w:rPr>
      </w:pPr>
      <w:r w:rsidRPr="00B524DC">
        <w:rPr>
          <w:rFonts w:ascii="Arial" w:hAnsi="Arial" w:cs="Arial"/>
          <w:bCs/>
        </w:rPr>
        <w:t>Wszystkie materiały pakowane powinny być przechowywane i magazynowane zgodnie z</w:t>
      </w:r>
    </w:p>
    <w:p w:rsidR="006E0B7B" w:rsidRPr="00B524DC" w:rsidRDefault="006E0B7B" w:rsidP="006E0B7B">
      <w:pPr>
        <w:spacing w:after="0" w:line="240" w:lineRule="auto"/>
        <w:rPr>
          <w:rFonts w:ascii="Arial" w:hAnsi="Arial" w:cs="Arial"/>
          <w:bCs/>
        </w:rPr>
      </w:pPr>
      <w:r w:rsidRPr="00B524DC">
        <w:rPr>
          <w:rFonts w:ascii="Arial" w:hAnsi="Arial" w:cs="Arial"/>
          <w:bCs/>
        </w:rPr>
        <w:t>instrukcja producenta oraz wymaganiami odpowiednich norm.</w:t>
      </w:r>
    </w:p>
    <w:p w:rsidR="006E0B7B" w:rsidRPr="00B524DC" w:rsidRDefault="006E0B7B" w:rsidP="006E0B7B">
      <w:pPr>
        <w:spacing w:after="0" w:line="240" w:lineRule="auto"/>
        <w:ind w:firstLine="708"/>
        <w:rPr>
          <w:rFonts w:ascii="Arial" w:hAnsi="Arial" w:cs="Arial"/>
          <w:bCs/>
        </w:rPr>
      </w:pPr>
      <w:r w:rsidRPr="00B524DC">
        <w:rPr>
          <w:rFonts w:ascii="Arial" w:hAnsi="Arial" w:cs="Arial"/>
          <w:bCs/>
        </w:rPr>
        <w:t>Pozostały sprzęt, osprzęt wraz z osprzętem pomocniczym należy przechowywać w</w:t>
      </w:r>
    </w:p>
    <w:p w:rsidR="006E0B7B" w:rsidRPr="00B524DC" w:rsidRDefault="006E0B7B" w:rsidP="006E0B7B">
      <w:pPr>
        <w:spacing w:after="0" w:line="240" w:lineRule="auto"/>
        <w:rPr>
          <w:rFonts w:ascii="Arial" w:hAnsi="Arial" w:cs="Arial"/>
          <w:bCs/>
        </w:rPr>
      </w:pPr>
      <w:r w:rsidRPr="00B524DC">
        <w:rPr>
          <w:rFonts w:ascii="Arial" w:hAnsi="Arial" w:cs="Arial"/>
          <w:bCs/>
        </w:rPr>
        <w:t>oryginalnych opakowaniach, kartonach, opakowaniach foliowych. Szczególnie należy</w:t>
      </w:r>
    </w:p>
    <w:p w:rsidR="006E0B7B" w:rsidRPr="00B524DC" w:rsidRDefault="006E0B7B" w:rsidP="006E0B7B">
      <w:pPr>
        <w:spacing w:after="0" w:line="240" w:lineRule="auto"/>
        <w:rPr>
          <w:rFonts w:ascii="Arial" w:hAnsi="Arial" w:cs="Arial"/>
          <w:bCs/>
        </w:rPr>
      </w:pPr>
      <w:r w:rsidRPr="00B524DC">
        <w:rPr>
          <w:rFonts w:ascii="Arial" w:hAnsi="Arial" w:cs="Arial"/>
          <w:bCs/>
        </w:rPr>
        <w:t>chronić przed wpływami atmosferycznymi - deszcz, mróz oraz zawilgoceniem.</w:t>
      </w:r>
    </w:p>
    <w:p w:rsidR="006E0B7B" w:rsidRPr="00B524DC" w:rsidRDefault="006E0B7B" w:rsidP="006E0B7B">
      <w:pPr>
        <w:spacing w:after="0" w:line="240" w:lineRule="auto"/>
        <w:rPr>
          <w:rFonts w:ascii="Arial" w:hAnsi="Arial" w:cs="Arial"/>
          <w:bCs/>
        </w:rPr>
      </w:pPr>
      <w:r w:rsidRPr="00B524DC">
        <w:rPr>
          <w:rFonts w:ascii="Arial" w:hAnsi="Arial" w:cs="Arial"/>
          <w:bCs/>
        </w:rPr>
        <w:t>Pomieszczenie magazynowe do przechowywania wyrobów opakowanych powinno być</w:t>
      </w:r>
    </w:p>
    <w:p w:rsidR="006E0B7B" w:rsidRPr="00B524DC" w:rsidRDefault="006E0B7B" w:rsidP="006E0B7B">
      <w:pPr>
        <w:spacing w:after="0" w:line="240" w:lineRule="auto"/>
        <w:rPr>
          <w:rFonts w:ascii="Arial" w:hAnsi="Arial" w:cs="Arial"/>
          <w:bCs/>
        </w:rPr>
      </w:pPr>
      <w:r w:rsidRPr="00B524DC">
        <w:rPr>
          <w:rFonts w:ascii="Arial" w:hAnsi="Arial" w:cs="Arial"/>
          <w:bCs/>
        </w:rPr>
        <w:t>suche i zabezpieczone przed zawilgoceniem.</w:t>
      </w:r>
    </w:p>
    <w:p w:rsidR="006E0B7B" w:rsidRPr="00B524DC" w:rsidRDefault="006E0B7B" w:rsidP="006E0B7B">
      <w:pPr>
        <w:spacing w:before="120" w:after="120" w:line="240" w:lineRule="auto"/>
        <w:rPr>
          <w:rFonts w:ascii="Arial" w:hAnsi="Arial" w:cs="Arial"/>
          <w:bCs/>
        </w:rPr>
      </w:pPr>
      <w:r w:rsidRPr="00B524DC">
        <w:rPr>
          <w:rFonts w:ascii="Arial" w:hAnsi="Arial" w:cs="Arial"/>
          <w:bCs/>
        </w:rPr>
        <w:t>5.3.3.5. Wymagania dotyczące sprzętu, maszyn i narzędzi</w:t>
      </w:r>
    </w:p>
    <w:p w:rsidR="006E0B7B" w:rsidRPr="00B524DC" w:rsidRDefault="006E0B7B" w:rsidP="006E0B7B">
      <w:pPr>
        <w:spacing w:before="120" w:after="120" w:line="240" w:lineRule="auto"/>
        <w:ind w:firstLine="708"/>
        <w:rPr>
          <w:rFonts w:ascii="Arial" w:hAnsi="Arial" w:cs="Arial"/>
          <w:bCs/>
        </w:rPr>
      </w:pPr>
      <w:r w:rsidRPr="00B524DC">
        <w:rPr>
          <w:rFonts w:ascii="Arial" w:hAnsi="Arial" w:cs="Arial"/>
          <w:bCs/>
        </w:rPr>
        <w:t>Wymagania ogólne</w:t>
      </w:r>
    </w:p>
    <w:p w:rsidR="006E0B7B" w:rsidRPr="00B524DC" w:rsidRDefault="006E0B7B" w:rsidP="006E0B7B">
      <w:pPr>
        <w:spacing w:after="0" w:line="240" w:lineRule="auto"/>
        <w:ind w:firstLine="708"/>
        <w:rPr>
          <w:rFonts w:ascii="Arial" w:hAnsi="Arial" w:cs="Arial"/>
          <w:bCs/>
        </w:rPr>
      </w:pPr>
      <w:r w:rsidRPr="00B524DC">
        <w:rPr>
          <w:rFonts w:ascii="Arial" w:hAnsi="Arial" w:cs="Arial"/>
          <w:bCs/>
        </w:rPr>
        <w:t>Wykonawca jest zobowiązany do używania jedynie takiego sprzętu, który nie spowoduje</w:t>
      </w:r>
    </w:p>
    <w:p w:rsidR="006E0B7B" w:rsidRPr="00B524DC" w:rsidRDefault="006E0B7B" w:rsidP="006E0B7B">
      <w:pPr>
        <w:spacing w:after="0" w:line="240" w:lineRule="auto"/>
        <w:rPr>
          <w:rFonts w:ascii="Arial" w:hAnsi="Arial" w:cs="Arial"/>
          <w:bCs/>
        </w:rPr>
      </w:pPr>
      <w:r w:rsidRPr="00B524DC">
        <w:rPr>
          <w:rFonts w:ascii="Arial" w:hAnsi="Arial" w:cs="Arial"/>
          <w:bCs/>
        </w:rPr>
        <w:t>niekorzystnego wpływu na jakość wykonywanych robót, zarówno w miejscu tych robót, jak</w:t>
      </w:r>
    </w:p>
    <w:p w:rsidR="006E0B7B" w:rsidRPr="00B524DC" w:rsidRDefault="006E0B7B" w:rsidP="006E0B7B">
      <w:pPr>
        <w:spacing w:after="0" w:line="240" w:lineRule="auto"/>
        <w:rPr>
          <w:rFonts w:ascii="Arial" w:hAnsi="Arial" w:cs="Arial"/>
          <w:bCs/>
        </w:rPr>
      </w:pPr>
      <w:r w:rsidRPr="00B524DC">
        <w:rPr>
          <w:rFonts w:ascii="Arial" w:hAnsi="Arial" w:cs="Arial"/>
          <w:bCs/>
        </w:rPr>
        <w:t>też przy wykonywaniu czynności pomocniczych oraz w czasie transportu, załadunku i</w:t>
      </w:r>
    </w:p>
    <w:p w:rsidR="006E0B7B" w:rsidRPr="00B524DC" w:rsidRDefault="006E0B7B" w:rsidP="006E0B7B">
      <w:pPr>
        <w:spacing w:after="0" w:line="240" w:lineRule="auto"/>
        <w:rPr>
          <w:rFonts w:ascii="Arial" w:hAnsi="Arial" w:cs="Arial"/>
          <w:bCs/>
        </w:rPr>
      </w:pPr>
      <w:r w:rsidRPr="00B524DC">
        <w:rPr>
          <w:rFonts w:ascii="Arial" w:hAnsi="Arial" w:cs="Arial"/>
          <w:bCs/>
        </w:rPr>
        <w:t>wyładunku materiałów, sprzętu itp.</w:t>
      </w:r>
    </w:p>
    <w:p w:rsidR="006E0B7B" w:rsidRPr="00B524DC" w:rsidRDefault="006E0B7B" w:rsidP="006E0B7B">
      <w:pPr>
        <w:spacing w:after="0" w:line="240" w:lineRule="auto"/>
        <w:rPr>
          <w:rFonts w:ascii="Arial" w:hAnsi="Arial" w:cs="Arial"/>
          <w:bCs/>
        </w:rPr>
      </w:pPr>
      <w:r w:rsidRPr="00B524DC">
        <w:rPr>
          <w:rFonts w:ascii="Arial" w:hAnsi="Arial" w:cs="Arial"/>
          <w:bCs/>
        </w:rPr>
        <w:t>Sprzęt używany przez Wykonawcę powinien uzyskać akceptację Inspektora Nadzoru.</w:t>
      </w:r>
    </w:p>
    <w:p w:rsidR="006E0B7B" w:rsidRPr="00B524DC" w:rsidRDefault="006E0B7B" w:rsidP="006E0B7B">
      <w:pPr>
        <w:spacing w:after="0" w:line="240" w:lineRule="auto"/>
        <w:rPr>
          <w:rFonts w:ascii="Arial" w:hAnsi="Arial" w:cs="Arial"/>
          <w:bCs/>
        </w:rPr>
      </w:pPr>
      <w:r w:rsidRPr="00B524DC">
        <w:rPr>
          <w:rFonts w:ascii="Arial" w:hAnsi="Arial" w:cs="Arial"/>
          <w:bCs/>
        </w:rPr>
        <w:t>Liczba i wydajność sprzętu powinna gwarantować wykonanie robót zgodnie z zasadami</w:t>
      </w:r>
    </w:p>
    <w:p w:rsidR="006E0B7B" w:rsidRPr="00B524DC" w:rsidRDefault="006E0B7B" w:rsidP="006E0B7B">
      <w:pPr>
        <w:spacing w:after="0" w:line="240" w:lineRule="auto"/>
        <w:rPr>
          <w:rFonts w:ascii="Arial" w:hAnsi="Arial" w:cs="Arial"/>
          <w:bCs/>
        </w:rPr>
      </w:pPr>
      <w:r w:rsidRPr="00B524DC">
        <w:rPr>
          <w:rFonts w:ascii="Arial" w:hAnsi="Arial" w:cs="Arial"/>
          <w:bCs/>
        </w:rPr>
        <w:t>określonymi w dokumentacji projektowej i wskazaniach Inspektora Nadzoru w terminie przewidzianym kontraktem</w:t>
      </w:r>
    </w:p>
    <w:p w:rsidR="006E0B7B" w:rsidRPr="00B524DC" w:rsidRDefault="006E0B7B" w:rsidP="006E0B7B">
      <w:pPr>
        <w:spacing w:after="0" w:line="240" w:lineRule="auto"/>
        <w:rPr>
          <w:rFonts w:ascii="Arial" w:hAnsi="Arial" w:cs="Arial"/>
          <w:bCs/>
        </w:rPr>
      </w:pPr>
    </w:p>
    <w:p w:rsidR="006E0B7B" w:rsidRPr="00B524DC" w:rsidRDefault="006E0B7B" w:rsidP="006E0B7B">
      <w:pPr>
        <w:spacing w:before="120" w:after="120" w:line="240" w:lineRule="auto"/>
        <w:rPr>
          <w:rFonts w:ascii="Arial" w:hAnsi="Arial" w:cs="Arial"/>
          <w:bCs/>
        </w:rPr>
      </w:pPr>
      <w:r w:rsidRPr="00B524DC">
        <w:rPr>
          <w:rFonts w:ascii="Arial" w:hAnsi="Arial" w:cs="Arial"/>
          <w:bCs/>
        </w:rPr>
        <w:t>5.3.</w:t>
      </w:r>
      <w:r w:rsidR="00F6693B" w:rsidRPr="00B524DC">
        <w:rPr>
          <w:rFonts w:ascii="Arial" w:hAnsi="Arial" w:cs="Arial"/>
          <w:bCs/>
        </w:rPr>
        <w:t>3</w:t>
      </w:r>
      <w:r w:rsidRPr="00B524DC">
        <w:rPr>
          <w:rFonts w:ascii="Arial" w:hAnsi="Arial" w:cs="Arial"/>
          <w:bCs/>
        </w:rPr>
        <w:t>.</w:t>
      </w:r>
      <w:r w:rsidR="00F6693B" w:rsidRPr="00B524DC">
        <w:rPr>
          <w:rFonts w:ascii="Arial" w:hAnsi="Arial" w:cs="Arial"/>
          <w:bCs/>
        </w:rPr>
        <w:t>6</w:t>
      </w:r>
      <w:r w:rsidRPr="00B524DC">
        <w:rPr>
          <w:rFonts w:ascii="Arial" w:hAnsi="Arial" w:cs="Arial"/>
          <w:bCs/>
        </w:rPr>
        <w:t>. Sprzęt do wykonania robót</w:t>
      </w:r>
    </w:p>
    <w:p w:rsidR="006E0B7B" w:rsidRPr="00B524DC" w:rsidRDefault="006E0B7B" w:rsidP="00F6693B">
      <w:pPr>
        <w:spacing w:after="0" w:line="240" w:lineRule="auto"/>
        <w:rPr>
          <w:rFonts w:ascii="Arial" w:hAnsi="Arial" w:cs="Arial"/>
          <w:bCs/>
        </w:rPr>
      </w:pPr>
      <w:r w:rsidRPr="00B524DC">
        <w:rPr>
          <w:rFonts w:ascii="Arial" w:hAnsi="Arial" w:cs="Arial"/>
          <w:bCs/>
        </w:rPr>
        <w:t>Do wykonania instalacji odgromowej przewiduje się użycie następującego sprzętu:</w:t>
      </w:r>
    </w:p>
    <w:p w:rsidR="006E0B7B" w:rsidRPr="00B524DC" w:rsidRDefault="006E0B7B" w:rsidP="00F6693B">
      <w:pPr>
        <w:spacing w:after="0" w:line="240" w:lineRule="auto"/>
        <w:rPr>
          <w:rFonts w:ascii="Arial" w:hAnsi="Arial" w:cs="Arial"/>
          <w:bCs/>
        </w:rPr>
      </w:pPr>
      <w:r w:rsidRPr="00B524DC">
        <w:rPr>
          <w:rFonts w:ascii="Arial" w:hAnsi="Arial" w:cs="Arial"/>
          <w:bCs/>
        </w:rPr>
        <w:t>- samochód dostawczy do 0,9 t.</w:t>
      </w:r>
    </w:p>
    <w:p w:rsidR="006E0B7B" w:rsidRPr="00B524DC" w:rsidRDefault="006E0B7B" w:rsidP="00F6693B">
      <w:pPr>
        <w:spacing w:after="0" w:line="240" w:lineRule="auto"/>
        <w:rPr>
          <w:rFonts w:ascii="Arial" w:hAnsi="Arial" w:cs="Arial"/>
          <w:bCs/>
        </w:rPr>
      </w:pPr>
      <w:r w:rsidRPr="00B524DC">
        <w:rPr>
          <w:rFonts w:ascii="Arial" w:hAnsi="Arial" w:cs="Arial"/>
          <w:bCs/>
        </w:rPr>
        <w:t>- spawarka transformatorowa do 500A.</w:t>
      </w:r>
    </w:p>
    <w:p w:rsidR="006E0B7B" w:rsidRPr="00B524DC" w:rsidRDefault="006E0B7B" w:rsidP="00F6693B">
      <w:pPr>
        <w:spacing w:after="0" w:line="240" w:lineRule="auto"/>
        <w:rPr>
          <w:rFonts w:ascii="Arial" w:hAnsi="Arial" w:cs="Arial"/>
          <w:bCs/>
        </w:rPr>
      </w:pPr>
      <w:r w:rsidRPr="00B524DC">
        <w:rPr>
          <w:rFonts w:ascii="Arial" w:hAnsi="Arial" w:cs="Arial"/>
          <w:bCs/>
        </w:rPr>
        <w:lastRenderedPageBreak/>
        <w:t>- wibromłot elektryczny z nasadka do zabijania uziomów.</w:t>
      </w:r>
    </w:p>
    <w:p w:rsidR="006E0B7B" w:rsidRPr="00B524DC" w:rsidRDefault="006E0B7B" w:rsidP="00F6693B">
      <w:pPr>
        <w:spacing w:after="0" w:line="240" w:lineRule="auto"/>
        <w:rPr>
          <w:rFonts w:ascii="Arial" w:hAnsi="Arial" w:cs="Arial"/>
          <w:bCs/>
        </w:rPr>
      </w:pPr>
      <w:r w:rsidRPr="00B524DC">
        <w:rPr>
          <w:rFonts w:ascii="Arial" w:hAnsi="Arial" w:cs="Arial"/>
          <w:bCs/>
        </w:rPr>
        <w:t>Wykonawca jest zobowiązany do używania jedynie takiego sprzętu, który nie spowoduje</w:t>
      </w:r>
    </w:p>
    <w:p w:rsidR="006E0B7B" w:rsidRPr="00B524DC" w:rsidRDefault="006E0B7B" w:rsidP="00F6693B">
      <w:pPr>
        <w:spacing w:after="0" w:line="240" w:lineRule="auto"/>
        <w:rPr>
          <w:rFonts w:ascii="Arial" w:hAnsi="Arial" w:cs="Arial"/>
          <w:bCs/>
        </w:rPr>
      </w:pPr>
      <w:r w:rsidRPr="00B524DC">
        <w:rPr>
          <w:rFonts w:ascii="Arial" w:hAnsi="Arial" w:cs="Arial"/>
          <w:bCs/>
        </w:rPr>
        <w:t>niekorzystnego wpływu na jakość wykonywanych robót.</w:t>
      </w:r>
    </w:p>
    <w:p w:rsidR="006E0B7B" w:rsidRPr="00B524DC" w:rsidRDefault="006E0B7B" w:rsidP="00F6693B">
      <w:pPr>
        <w:spacing w:after="0" w:line="240" w:lineRule="auto"/>
        <w:rPr>
          <w:rFonts w:ascii="Arial" w:hAnsi="Arial" w:cs="Arial"/>
          <w:bCs/>
        </w:rPr>
      </w:pPr>
      <w:r w:rsidRPr="00B524DC">
        <w:rPr>
          <w:rFonts w:ascii="Arial" w:hAnsi="Arial" w:cs="Arial"/>
          <w:bCs/>
        </w:rPr>
        <w:t>Sprzęt jest własnością Wykonawcy, lub wynajęty do wykonywania robót. Musi on być w</w:t>
      </w:r>
    </w:p>
    <w:p w:rsidR="006E0B7B" w:rsidRPr="00B524DC" w:rsidRDefault="006E0B7B" w:rsidP="00F6693B">
      <w:pPr>
        <w:spacing w:after="0" w:line="240" w:lineRule="auto"/>
        <w:rPr>
          <w:rFonts w:ascii="Arial" w:hAnsi="Arial" w:cs="Arial"/>
          <w:bCs/>
        </w:rPr>
      </w:pPr>
      <w:r w:rsidRPr="00B524DC">
        <w:rPr>
          <w:rFonts w:ascii="Arial" w:hAnsi="Arial" w:cs="Arial"/>
          <w:bCs/>
        </w:rPr>
        <w:t>dobrym stanie technicznym i pełnej gotowości do eksploatacji. Wykonawca ma obowiązek</w:t>
      </w:r>
    </w:p>
    <w:p w:rsidR="006E0B7B" w:rsidRPr="00B524DC" w:rsidRDefault="006E0B7B" w:rsidP="00F6693B">
      <w:pPr>
        <w:spacing w:after="0" w:line="240" w:lineRule="auto"/>
        <w:rPr>
          <w:rFonts w:ascii="Arial" w:hAnsi="Arial" w:cs="Arial"/>
          <w:bCs/>
        </w:rPr>
      </w:pPr>
      <w:r w:rsidRPr="00B524DC">
        <w:rPr>
          <w:rFonts w:ascii="Arial" w:hAnsi="Arial" w:cs="Arial"/>
          <w:bCs/>
        </w:rPr>
        <w:t>przedstawienia Inspektorowi Nadzoru dokumentów potwierdzających dopuszczenie sprzętu</w:t>
      </w:r>
    </w:p>
    <w:p w:rsidR="00CA4E62" w:rsidRPr="00B524DC" w:rsidRDefault="006E0B7B" w:rsidP="00F6693B">
      <w:pPr>
        <w:spacing w:after="0" w:line="240" w:lineRule="auto"/>
        <w:rPr>
          <w:rFonts w:ascii="Arial" w:hAnsi="Arial" w:cs="Arial"/>
          <w:bCs/>
        </w:rPr>
      </w:pPr>
      <w:r w:rsidRPr="00B524DC">
        <w:rPr>
          <w:rFonts w:ascii="Arial" w:hAnsi="Arial" w:cs="Arial"/>
          <w:bCs/>
        </w:rPr>
        <w:t>do użytkowania.</w:t>
      </w:r>
    </w:p>
    <w:p w:rsidR="00F6693B" w:rsidRPr="00B524DC" w:rsidRDefault="00F6693B" w:rsidP="00F6693B">
      <w:pPr>
        <w:spacing w:before="120" w:after="120" w:line="240" w:lineRule="auto"/>
        <w:rPr>
          <w:rFonts w:ascii="Arial" w:hAnsi="Arial" w:cs="Arial"/>
          <w:bCs/>
        </w:rPr>
      </w:pPr>
      <w:r w:rsidRPr="00B524DC">
        <w:rPr>
          <w:rFonts w:ascii="Arial" w:hAnsi="Arial" w:cs="Arial"/>
          <w:bCs/>
        </w:rPr>
        <w:t>5.3.3.7 Wymagania dotyczące transportu</w:t>
      </w:r>
    </w:p>
    <w:p w:rsidR="00F6693B" w:rsidRPr="00B524DC" w:rsidRDefault="00F6693B" w:rsidP="00F6693B">
      <w:pPr>
        <w:spacing w:after="0" w:line="240" w:lineRule="auto"/>
        <w:ind w:firstLine="708"/>
        <w:rPr>
          <w:rFonts w:ascii="Arial" w:hAnsi="Arial" w:cs="Arial"/>
          <w:bCs/>
        </w:rPr>
      </w:pPr>
      <w:r w:rsidRPr="00B524DC">
        <w:rPr>
          <w:rFonts w:ascii="Arial" w:hAnsi="Arial" w:cs="Arial"/>
          <w:bCs/>
        </w:rPr>
        <w:t>Wykonawca przedstawi do akceptacji projekt organizacji i harmonogram robót</w:t>
      </w:r>
    </w:p>
    <w:p w:rsidR="00F6693B" w:rsidRPr="00B524DC" w:rsidRDefault="00F6693B" w:rsidP="00F6693B">
      <w:pPr>
        <w:spacing w:after="0" w:line="240" w:lineRule="auto"/>
        <w:rPr>
          <w:rFonts w:ascii="Arial" w:hAnsi="Arial" w:cs="Arial"/>
          <w:bCs/>
        </w:rPr>
      </w:pPr>
      <w:r w:rsidRPr="00B524DC">
        <w:rPr>
          <w:rFonts w:ascii="Arial" w:hAnsi="Arial" w:cs="Arial"/>
          <w:bCs/>
        </w:rPr>
        <w:t>uwzgledniający wszystkie warunki, w jakich będą wykonywane roboty instalacyjne.</w:t>
      </w:r>
    </w:p>
    <w:p w:rsidR="00F6693B" w:rsidRPr="00B524DC" w:rsidRDefault="00F6693B" w:rsidP="00F6693B">
      <w:pPr>
        <w:spacing w:after="0" w:line="240" w:lineRule="auto"/>
        <w:rPr>
          <w:rFonts w:ascii="Arial" w:hAnsi="Arial" w:cs="Arial"/>
          <w:bCs/>
        </w:rPr>
      </w:pPr>
      <w:r w:rsidRPr="00B524DC">
        <w:rPr>
          <w:rFonts w:ascii="Arial" w:hAnsi="Arial" w:cs="Arial"/>
          <w:bCs/>
        </w:rPr>
        <w:t>Trasa instalacji odgromowych powinna przebiegać bezkolizyjnie z innymi instalacjami i</w:t>
      </w:r>
    </w:p>
    <w:p w:rsidR="00F6693B" w:rsidRPr="00B524DC" w:rsidRDefault="00F6693B" w:rsidP="00F6693B">
      <w:pPr>
        <w:spacing w:after="0" w:line="240" w:lineRule="auto"/>
        <w:rPr>
          <w:rFonts w:ascii="Arial" w:hAnsi="Arial" w:cs="Arial"/>
          <w:bCs/>
        </w:rPr>
      </w:pPr>
      <w:r w:rsidRPr="00B524DC">
        <w:rPr>
          <w:rFonts w:ascii="Arial" w:hAnsi="Arial" w:cs="Arial"/>
          <w:bCs/>
        </w:rPr>
        <w:t>urządzeniami, powinna być przejrzysta, prosta i dostępna dla prawidłowej konserwacji oraz</w:t>
      </w:r>
    </w:p>
    <w:p w:rsidR="00F6693B" w:rsidRPr="00B524DC" w:rsidRDefault="00F6693B" w:rsidP="00F6693B">
      <w:pPr>
        <w:spacing w:after="0" w:line="240" w:lineRule="auto"/>
        <w:rPr>
          <w:rFonts w:ascii="Arial" w:hAnsi="Arial" w:cs="Arial"/>
          <w:bCs/>
        </w:rPr>
      </w:pPr>
      <w:r w:rsidRPr="00B524DC">
        <w:rPr>
          <w:rFonts w:ascii="Arial" w:hAnsi="Arial" w:cs="Arial"/>
          <w:bCs/>
        </w:rPr>
        <w:t>remontów. Wskazane jest, aby przebiegała w liniach poziomych i pionowych.</w:t>
      </w:r>
    </w:p>
    <w:p w:rsidR="00F6693B" w:rsidRPr="00B524DC" w:rsidRDefault="00F6693B" w:rsidP="00F6693B">
      <w:pPr>
        <w:spacing w:after="0" w:line="240" w:lineRule="auto"/>
        <w:rPr>
          <w:rFonts w:ascii="Arial" w:hAnsi="Arial" w:cs="Arial"/>
          <w:bCs/>
        </w:rPr>
      </w:pPr>
      <w:r w:rsidRPr="00B524DC">
        <w:rPr>
          <w:rFonts w:ascii="Arial" w:hAnsi="Arial" w:cs="Arial"/>
          <w:bCs/>
        </w:rPr>
        <w:t>Konstrukcje wsporcze i uchwyty przewidziane do ułożenia na nich instalacji odgromowej,</w:t>
      </w:r>
    </w:p>
    <w:p w:rsidR="00F6693B" w:rsidRPr="00B524DC" w:rsidRDefault="00F6693B" w:rsidP="00F6693B">
      <w:pPr>
        <w:spacing w:after="0" w:line="240" w:lineRule="auto"/>
        <w:rPr>
          <w:rFonts w:ascii="Arial" w:hAnsi="Arial" w:cs="Arial"/>
          <w:bCs/>
        </w:rPr>
      </w:pPr>
      <w:r w:rsidRPr="00B524DC">
        <w:rPr>
          <w:rFonts w:ascii="Arial" w:hAnsi="Arial" w:cs="Arial"/>
          <w:bCs/>
        </w:rPr>
        <w:t xml:space="preserve">powinny być zamocowane do </w:t>
      </w:r>
      <w:proofErr w:type="spellStart"/>
      <w:r w:rsidRPr="00B524DC">
        <w:rPr>
          <w:rFonts w:ascii="Arial" w:hAnsi="Arial" w:cs="Arial"/>
          <w:bCs/>
        </w:rPr>
        <w:t>podłoa</w:t>
      </w:r>
      <w:proofErr w:type="spellEnd"/>
      <w:r w:rsidRPr="00B524DC">
        <w:rPr>
          <w:rFonts w:ascii="Arial" w:hAnsi="Arial" w:cs="Arial"/>
          <w:bCs/>
        </w:rPr>
        <w:t xml:space="preserve"> w sposób trwały, uwzględniający warunki lokalne i</w:t>
      </w:r>
    </w:p>
    <w:p w:rsidR="00F6693B" w:rsidRPr="00B524DC" w:rsidRDefault="00F6693B" w:rsidP="00F6693B">
      <w:pPr>
        <w:spacing w:after="0" w:line="240" w:lineRule="auto"/>
        <w:rPr>
          <w:rFonts w:ascii="Arial" w:hAnsi="Arial" w:cs="Arial"/>
          <w:bCs/>
        </w:rPr>
      </w:pPr>
      <w:r w:rsidRPr="00B524DC">
        <w:rPr>
          <w:rFonts w:ascii="Arial" w:hAnsi="Arial" w:cs="Arial"/>
          <w:bCs/>
        </w:rPr>
        <w:t>technologiczne, w jakich dana instalacja odgromowa będzie pracować, oraz sam rodzaj</w:t>
      </w:r>
    </w:p>
    <w:p w:rsidR="00CA4E62" w:rsidRPr="00B524DC" w:rsidRDefault="00F6693B" w:rsidP="00F6693B">
      <w:pPr>
        <w:spacing w:after="0" w:line="240" w:lineRule="auto"/>
        <w:rPr>
          <w:rFonts w:ascii="Arial" w:hAnsi="Arial" w:cs="Arial"/>
          <w:bCs/>
        </w:rPr>
      </w:pPr>
      <w:r w:rsidRPr="00B524DC">
        <w:rPr>
          <w:rFonts w:ascii="Arial" w:hAnsi="Arial" w:cs="Arial"/>
          <w:bCs/>
        </w:rPr>
        <w:t>instalacji.</w:t>
      </w:r>
    </w:p>
    <w:p w:rsidR="00CA4E62" w:rsidRPr="00B524DC" w:rsidRDefault="00CA4E62" w:rsidP="00F6693B">
      <w:pPr>
        <w:spacing w:after="0" w:line="240" w:lineRule="auto"/>
        <w:rPr>
          <w:rFonts w:ascii="Arial" w:hAnsi="Arial" w:cs="Arial"/>
          <w:bCs/>
        </w:rPr>
      </w:pPr>
    </w:p>
    <w:p w:rsidR="00CA4E62" w:rsidRPr="00B524DC" w:rsidRDefault="00F6693B" w:rsidP="0067599F">
      <w:pPr>
        <w:spacing w:before="120" w:after="120" w:line="240" w:lineRule="auto"/>
        <w:rPr>
          <w:rFonts w:ascii="Arial" w:hAnsi="Arial" w:cs="Arial"/>
          <w:b/>
          <w:bCs/>
        </w:rPr>
      </w:pPr>
      <w:r w:rsidRPr="00B524DC">
        <w:rPr>
          <w:rFonts w:ascii="Arial" w:hAnsi="Arial" w:cs="Arial"/>
          <w:b/>
          <w:bCs/>
        </w:rPr>
        <w:t>5.</w:t>
      </w:r>
      <w:r w:rsidR="008542EE" w:rsidRPr="00B524DC">
        <w:rPr>
          <w:rFonts w:ascii="Arial" w:hAnsi="Arial" w:cs="Arial"/>
          <w:b/>
          <w:bCs/>
        </w:rPr>
        <w:t>3</w:t>
      </w:r>
      <w:r w:rsidRPr="00B524DC">
        <w:rPr>
          <w:rFonts w:ascii="Arial" w:hAnsi="Arial" w:cs="Arial"/>
          <w:b/>
          <w:bCs/>
        </w:rPr>
        <w:t>.</w:t>
      </w:r>
      <w:r w:rsidR="008542EE" w:rsidRPr="00B524DC">
        <w:rPr>
          <w:rFonts w:ascii="Arial" w:hAnsi="Arial" w:cs="Arial"/>
          <w:b/>
          <w:bCs/>
        </w:rPr>
        <w:t>4.</w:t>
      </w:r>
      <w:r w:rsidRPr="00B524DC">
        <w:rPr>
          <w:rFonts w:ascii="Arial" w:hAnsi="Arial" w:cs="Arial"/>
          <w:b/>
          <w:bCs/>
        </w:rPr>
        <w:t xml:space="preserve"> Wymagania dotyczące wykonania robót</w:t>
      </w:r>
    </w:p>
    <w:p w:rsidR="00F6693B" w:rsidRPr="00B524DC" w:rsidRDefault="00F6693B" w:rsidP="00F6693B">
      <w:pPr>
        <w:spacing w:after="0" w:line="240" w:lineRule="auto"/>
        <w:ind w:firstLine="708"/>
        <w:rPr>
          <w:rFonts w:ascii="Arial" w:hAnsi="Arial" w:cs="Arial"/>
          <w:bCs/>
        </w:rPr>
      </w:pPr>
      <w:r w:rsidRPr="00B524DC">
        <w:rPr>
          <w:rFonts w:ascii="Arial" w:hAnsi="Arial" w:cs="Arial"/>
          <w:bCs/>
        </w:rPr>
        <w:t>Wykonawca przedstawi do akceptacji projekt organizacji i harmonogram robót</w:t>
      </w:r>
    </w:p>
    <w:p w:rsidR="00F6693B" w:rsidRPr="00B524DC" w:rsidRDefault="00F6693B" w:rsidP="00F6693B">
      <w:pPr>
        <w:spacing w:after="0" w:line="240" w:lineRule="auto"/>
        <w:rPr>
          <w:rFonts w:ascii="Arial" w:hAnsi="Arial" w:cs="Arial"/>
          <w:bCs/>
        </w:rPr>
      </w:pPr>
      <w:r w:rsidRPr="00B524DC">
        <w:rPr>
          <w:rFonts w:ascii="Arial" w:hAnsi="Arial" w:cs="Arial"/>
          <w:bCs/>
        </w:rPr>
        <w:t>uwzględniający wszystkie warunki, w jakich będą wykonywane roboty instalacyjne.</w:t>
      </w:r>
    </w:p>
    <w:p w:rsidR="00F6693B" w:rsidRPr="00B524DC" w:rsidRDefault="00F6693B" w:rsidP="00F6693B">
      <w:pPr>
        <w:spacing w:after="0" w:line="240" w:lineRule="auto"/>
        <w:ind w:firstLine="708"/>
        <w:rPr>
          <w:rFonts w:ascii="Arial" w:hAnsi="Arial" w:cs="Arial"/>
          <w:bCs/>
        </w:rPr>
      </w:pPr>
      <w:r w:rsidRPr="00B524DC">
        <w:rPr>
          <w:rFonts w:ascii="Arial" w:hAnsi="Arial" w:cs="Arial"/>
          <w:bCs/>
        </w:rPr>
        <w:t>Trasa instalacji odgromowych powinna przebiegać bezkolizyjnie z innymi instalacjami i</w:t>
      </w:r>
    </w:p>
    <w:p w:rsidR="00F6693B" w:rsidRPr="00B524DC" w:rsidRDefault="00F6693B" w:rsidP="00F6693B">
      <w:pPr>
        <w:spacing w:after="0" w:line="240" w:lineRule="auto"/>
        <w:rPr>
          <w:rFonts w:ascii="Arial" w:hAnsi="Arial" w:cs="Arial"/>
          <w:bCs/>
        </w:rPr>
      </w:pPr>
      <w:r w:rsidRPr="00B524DC">
        <w:rPr>
          <w:rFonts w:ascii="Arial" w:hAnsi="Arial" w:cs="Arial"/>
          <w:bCs/>
        </w:rPr>
        <w:t>urządzeniami, powinna być przejrzysta, prosta i dostępna dla prawidłowej konserwacji oraz</w:t>
      </w:r>
    </w:p>
    <w:p w:rsidR="00F6693B" w:rsidRPr="00B524DC" w:rsidRDefault="00F6693B" w:rsidP="00F6693B">
      <w:pPr>
        <w:spacing w:after="0" w:line="240" w:lineRule="auto"/>
        <w:rPr>
          <w:rFonts w:ascii="Arial" w:hAnsi="Arial" w:cs="Arial"/>
          <w:bCs/>
        </w:rPr>
      </w:pPr>
      <w:r w:rsidRPr="00B524DC">
        <w:rPr>
          <w:rFonts w:ascii="Arial" w:hAnsi="Arial" w:cs="Arial"/>
          <w:bCs/>
        </w:rPr>
        <w:t>remontów. Wskazane jest, aby przebiegała w liniach poziomych i pionowych.</w:t>
      </w:r>
    </w:p>
    <w:p w:rsidR="00F6693B" w:rsidRPr="00B524DC" w:rsidRDefault="00F6693B" w:rsidP="00F6693B">
      <w:pPr>
        <w:spacing w:after="0" w:line="240" w:lineRule="auto"/>
        <w:rPr>
          <w:rFonts w:ascii="Arial" w:hAnsi="Arial" w:cs="Arial"/>
          <w:bCs/>
        </w:rPr>
      </w:pPr>
      <w:r w:rsidRPr="00B524DC">
        <w:rPr>
          <w:rFonts w:ascii="Arial" w:hAnsi="Arial" w:cs="Arial"/>
          <w:bCs/>
        </w:rPr>
        <w:t>Konstrukcje wsporcze i uchwyty przewidziane do ułożenia na nich instalacji odgromowej,</w:t>
      </w:r>
    </w:p>
    <w:p w:rsidR="00F6693B" w:rsidRPr="00B524DC" w:rsidRDefault="00F6693B" w:rsidP="00F6693B">
      <w:pPr>
        <w:spacing w:after="0" w:line="240" w:lineRule="auto"/>
        <w:rPr>
          <w:rFonts w:ascii="Arial" w:hAnsi="Arial" w:cs="Arial"/>
          <w:bCs/>
        </w:rPr>
      </w:pPr>
      <w:r w:rsidRPr="00B524DC">
        <w:rPr>
          <w:rFonts w:ascii="Arial" w:hAnsi="Arial" w:cs="Arial"/>
          <w:bCs/>
        </w:rPr>
        <w:t>powinny być zamocowane do podło</w:t>
      </w:r>
      <w:r w:rsidR="00E72A48" w:rsidRPr="00B524DC">
        <w:rPr>
          <w:rFonts w:ascii="Arial" w:hAnsi="Arial" w:cs="Arial"/>
          <w:bCs/>
        </w:rPr>
        <w:t>ż</w:t>
      </w:r>
      <w:r w:rsidRPr="00B524DC">
        <w:rPr>
          <w:rFonts w:ascii="Arial" w:hAnsi="Arial" w:cs="Arial"/>
          <w:bCs/>
        </w:rPr>
        <w:t>a w sposób trwały, uwzględniający warunki lokalne i</w:t>
      </w:r>
    </w:p>
    <w:p w:rsidR="00F6693B" w:rsidRPr="00B524DC" w:rsidRDefault="00F6693B" w:rsidP="00F6693B">
      <w:pPr>
        <w:spacing w:after="0" w:line="240" w:lineRule="auto"/>
        <w:rPr>
          <w:rFonts w:ascii="Arial" w:hAnsi="Arial" w:cs="Arial"/>
          <w:bCs/>
        </w:rPr>
      </w:pPr>
      <w:r w:rsidRPr="00B524DC">
        <w:rPr>
          <w:rFonts w:ascii="Arial" w:hAnsi="Arial" w:cs="Arial"/>
          <w:bCs/>
        </w:rPr>
        <w:t>technologiczne, w jakich dana instalacja odgromowa będzie pracować, oraz sam rodzaj</w:t>
      </w:r>
    </w:p>
    <w:p w:rsidR="00F6693B" w:rsidRPr="00B524DC" w:rsidRDefault="00F6693B" w:rsidP="00F6693B">
      <w:pPr>
        <w:spacing w:after="0" w:line="240" w:lineRule="auto"/>
        <w:rPr>
          <w:rFonts w:ascii="Arial" w:hAnsi="Arial" w:cs="Arial"/>
          <w:bCs/>
        </w:rPr>
      </w:pPr>
      <w:r w:rsidRPr="00B524DC">
        <w:rPr>
          <w:rFonts w:ascii="Arial" w:hAnsi="Arial" w:cs="Arial"/>
          <w:bCs/>
        </w:rPr>
        <w:t>instalacji.</w:t>
      </w:r>
    </w:p>
    <w:p w:rsidR="00F6693B" w:rsidRPr="00B524DC" w:rsidRDefault="00F6693B" w:rsidP="00F6693B">
      <w:pPr>
        <w:spacing w:after="0" w:line="240" w:lineRule="auto"/>
        <w:rPr>
          <w:rFonts w:ascii="Arial" w:hAnsi="Arial" w:cs="Arial"/>
          <w:bCs/>
        </w:rPr>
      </w:pPr>
    </w:p>
    <w:p w:rsidR="00F6693B" w:rsidRPr="00B524DC" w:rsidRDefault="00F6693B" w:rsidP="00F6693B">
      <w:pPr>
        <w:spacing w:after="120" w:line="240" w:lineRule="auto"/>
        <w:rPr>
          <w:rFonts w:ascii="Arial" w:hAnsi="Arial" w:cs="Arial"/>
          <w:bCs/>
        </w:rPr>
      </w:pPr>
      <w:r w:rsidRPr="00B524DC">
        <w:rPr>
          <w:rFonts w:ascii="Arial" w:hAnsi="Arial" w:cs="Arial"/>
          <w:bCs/>
        </w:rPr>
        <w:t>Montaż sztucznych zwodów odgromowych na budynku:</w:t>
      </w:r>
    </w:p>
    <w:p w:rsidR="00F6693B" w:rsidRPr="00B524DC" w:rsidRDefault="00F6693B" w:rsidP="00F6693B">
      <w:pPr>
        <w:spacing w:after="0" w:line="240" w:lineRule="auto"/>
        <w:rPr>
          <w:rFonts w:ascii="Arial" w:hAnsi="Arial" w:cs="Arial"/>
          <w:bCs/>
        </w:rPr>
      </w:pPr>
      <w:r w:rsidRPr="00B524DC">
        <w:rPr>
          <w:rFonts w:ascii="Arial" w:hAnsi="Arial" w:cs="Arial"/>
          <w:bCs/>
        </w:rPr>
        <w:t>a. zwody poziome.</w:t>
      </w:r>
    </w:p>
    <w:p w:rsidR="00F6693B" w:rsidRPr="00B524DC" w:rsidRDefault="00F6693B" w:rsidP="00F6693B">
      <w:pPr>
        <w:spacing w:after="0" w:line="240" w:lineRule="auto"/>
        <w:ind w:left="284" w:hanging="284"/>
        <w:rPr>
          <w:rFonts w:ascii="Arial" w:hAnsi="Arial" w:cs="Arial"/>
          <w:bCs/>
        </w:rPr>
      </w:pPr>
      <w:r w:rsidRPr="00B524DC">
        <w:rPr>
          <w:rFonts w:ascii="Arial" w:hAnsi="Arial" w:cs="Arial"/>
          <w:bCs/>
        </w:rPr>
        <w:t>Sztuczne zwody odgromowe należy instalować na stałe przy użyciu odpowiednich</w:t>
      </w:r>
    </w:p>
    <w:p w:rsidR="00F6693B" w:rsidRPr="00B524DC" w:rsidRDefault="00F6693B" w:rsidP="00F6693B">
      <w:pPr>
        <w:spacing w:after="0" w:line="240" w:lineRule="auto"/>
        <w:ind w:left="284" w:hanging="284"/>
        <w:rPr>
          <w:rFonts w:ascii="Arial" w:hAnsi="Arial" w:cs="Arial"/>
          <w:bCs/>
        </w:rPr>
      </w:pPr>
      <w:r w:rsidRPr="00B524DC">
        <w:rPr>
          <w:rFonts w:ascii="Arial" w:hAnsi="Arial" w:cs="Arial"/>
          <w:bCs/>
        </w:rPr>
        <w:t>wsporników. Wymiary poprzeczne powinny być zgodne z normą. Zwody prowadzone na blasze powinny być mocowane trwale za pomocą wsporników nitowanych lub mocowanych blachowkrętami z gumową uszczelką.</w:t>
      </w:r>
    </w:p>
    <w:p w:rsidR="00F6693B" w:rsidRPr="00B524DC" w:rsidRDefault="00F6693B" w:rsidP="00F6693B">
      <w:pPr>
        <w:spacing w:after="0" w:line="240" w:lineRule="auto"/>
        <w:rPr>
          <w:rFonts w:ascii="Arial" w:hAnsi="Arial" w:cs="Arial"/>
          <w:bCs/>
        </w:rPr>
      </w:pPr>
      <w:r w:rsidRPr="00B524DC">
        <w:rPr>
          <w:rFonts w:ascii="Arial" w:hAnsi="Arial" w:cs="Arial"/>
          <w:bCs/>
        </w:rPr>
        <w:t>b. zwody pionowe.</w:t>
      </w:r>
    </w:p>
    <w:p w:rsidR="00F6693B" w:rsidRPr="00B524DC" w:rsidRDefault="00F6693B" w:rsidP="00F6693B">
      <w:pPr>
        <w:spacing w:after="0" w:line="240" w:lineRule="auto"/>
        <w:ind w:left="284"/>
        <w:rPr>
          <w:rFonts w:ascii="Arial" w:hAnsi="Arial" w:cs="Arial"/>
          <w:bCs/>
        </w:rPr>
      </w:pPr>
      <w:r w:rsidRPr="00B524DC">
        <w:rPr>
          <w:rFonts w:ascii="Arial" w:hAnsi="Arial" w:cs="Arial"/>
          <w:bCs/>
        </w:rPr>
        <w:t xml:space="preserve">Zwody pionowe wykonane (szpilki) będą z prętów stopu aluminium </w:t>
      </w:r>
      <w:proofErr w:type="spellStart"/>
      <w:r w:rsidRPr="00B524DC">
        <w:rPr>
          <w:rFonts w:ascii="Arial" w:hAnsi="Arial" w:cs="Arial"/>
          <w:bCs/>
        </w:rPr>
        <w:t>AlMgSi</w:t>
      </w:r>
      <w:proofErr w:type="spellEnd"/>
      <w:r w:rsidRPr="00B524DC">
        <w:rPr>
          <w:rFonts w:ascii="Arial" w:hAnsi="Arial" w:cs="Arial"/>
          <w:bCs/>
        </w:rPr>
        <w:t xml:space="preserve"> o średnicach zgodnych z Tab. 6 normy PN-EN 62305 –3. Zwody pionowe będą mocowane na chronionych</w:t>
      </w:r>
    </w:p>
    <w:p w:rsidR="00F6693B" w:rsidRPr="00B524DC" w:rsidRDefault="00F6693B" w:rsidP="00F6693B">
      <w:pPr>
        <w:spacing w:after="0" w:line="240" w:lineRule="auto"/>
        <w:ind w:left="284"/>
        <w:rPr>
          <w:rFonts w:ascii="Arial" w:hAnsi="Arial" w:cs="Arial"/>
          <w:bCs/>
        </w:rPr>
      </w:pPr>
      <w:r w:rsidRPr="00B524DC">
        <w:rPr>
          <w:rFonts w:ascii="Arial" w:hAnsi="Arial" w:cs="Arial"/>
          <w:bCs/>
        </w:rPr>
        <w:t>urządzeniach w sposób zapewniający galwaniczne połączenie z nimi.</w:t>
      </w:r>
    </w:p>
    <w:p w:rsidR="00F6693B" w:rsidRPr="00B524DC" w:rsidRDefault="00F6693B" w:rsidP="00F6693B">
      <w:pPr>
        <w:spacing w:after="0" w:line="240" w:lineRule="auto"/>
        <w:rPr>
          <w:rFonts w:ascii="Arial" w:hAnsi="Arial" w:cs="Arial"/>
          <w:bCs/>
        </w:rPr>
      </w:pPr>
      <w:r w:rsidRPr="00B524DC">
        <w:rPr>
          <w:rFonts w:ascii="Arial" w:hAnsi="Arial" w:cs="Arial"/>
          <w:bCs/>
        </w:rPr>
        <w:t>c. przewody odprowadzające.</w:t>
      </w:r>
    </w:p>
    <w:p w:rsidR="00F6693B" w:rsidRPr="00B524DC" w:rsidRDefault="00F6693B" w:rsidP="00F6693B">
      <w:pPr>
        <w:spacing w:after="0" w:line="240" w:lineRule="auto"/>
        <w:ind w:left="284"/>
        <w:rPr>
          <w:rFonts w:ascii="Arial" w:hAnsi="Arial" w:cs="Arial"/>
          <w:bCs/>
        </w:rPr>
      </w:pPr>
      <w:r w:rsidRPr="00B524DC">
        <w:rPr>
          <w:rFonts w:ascii="Arial" w:hAnsi="Arial" w:cs="Arial"/>
          <w:bCs/>
        </w:rPr>
        <w:t>Przewody odprowadzające powinny być układane na zewnętrznych ścianach budynku w</w:t>
      </w:r>
    </w:p>
    <w:p w:rsidR="00F6693B" w:rsidRPr="00B524DC" w:rsidRDefault="00F6693B" w:rsidP="00F6693B">
      <w:pPr>
        <w:spacing w:after="0" w:line="240" w:lineRule="auto"/>
        <w:ind w:left="284"/>
        <w:rPr>
          <w:rFonts w:ascii="Arial" w:hAnsi="Arial" w:cs="Arial"/>
          <w:bCs/>
        </w:rPr>
      </w:pPr>
      <w:r w:rsidRPr="00B524DC">
        <w:rPr>
          <w:rFonts w:ascii="Arial" w:hAnsi="Arial" w:cs="Arial"/>
          <w:bCs/>
        </w:rPr>
        <w:t>rurach BE 32 mocowanych na uchwytach typu U. Rury wraz z drutem należy ułożyć przed robotami związanymi z ociepleniem budynku. Na połaciach ściany, na której nie przewiduje</w:t>
      </w:r>
    </w:p>
    <w:p w:rsidR="00F6693B" w:rsidRPr="00B524DC" w:rsidRDefault="00F6693B" w:rsidP="00F6693B">
      <w:pPr>
        <w:spacing w:after="0" w:line="240" w:lineRule="auto"/>
        <w:ind w:left="284"/>
        <w:rPr>
          <w:rFonts w:ascii="Arial" w:hAnsi="Arial" w:cs="Arial"/>
          <w:bCs/>
        </w:rPr>
      </w:pPr>
      <w:r w:rsidRPr="00B524DC">
        <w:rPr>
          <w:rFonts w:ascii="Arial" w:hAnsi="Arial" w:cs="Arial"/>
          <w:bCs/>
        </w:rPr>
        <w:t>się ocieplenia należy prowadzić drut na typowych wspornikach odgromowych wskazany w</w:t>
      </w:r>
    </w:p>
    <w:p w:rsidR="00F6693B" w:rsidRPr="00B524DC" w:rsidRDefault="00F6693B" w:rsidP="00F6693B">
      <w:pPr>
        <w:spacing w:after="0" w:line="240" w:lineRule="auto"/>
        <w:ind w:left="284"/>
        <w:rPr>
          <w:rFonts w:ascii="Arial" w:hAnsi="Arial" w:cs="Arial"/>
          <w:bCs/>
        </w:rPr>
      </w:pPr>
      <w:r w:rsidRPr="00B524DC">
        <w:rPr>
          <w:rFonts w:ascii="Arial" w:hAnsi="Arial" w:cs="Arial"/>
          <w:bCs/>
        </w:rPr>
        <w:t>projekcie.</w:t>
      </w:r>
    </w:p>
    <w:p w:rsidR="00F6693B" w:rsidRPr="00B524DC" w:rsidRDefault="00F6693B" w:rsidP="00F6693B">
      <w:pPr>
        <w:spacing w:after="0" w:line="240" w:lineRule="auto"/>
        <w:rPr>
          <w:rFonts w:ascii="Arial" w:hAnsi="Arial" w:cs="Arial"/>
          <w:bCs/>
        </w:rPr>
      </w:pPr>
      <w:r w:rsidRPr="00B524DC">
        <w:rPr>
          <w:rFonts w:ascii="Arial" w:hAnsi="Arial" w:cs="Arial"/>
          <w:bCs/>
        </w:rPr>
        <w:t>Przewody odprowadzające powinny być prowadzone po najkrótszej trasie pomiędzy</w:t>
      </w:r>
    </w:p>
    <w:p w:rsidR="00F6693B" w:rsidRPr="00B524DC" w:rsidRDefault="00F6693B" w:rsidP="00F6693B">
      <w:pPr>
        <w:spacing w:after="0" w:line="240" w:lineRule="auto"/>
        <w:rPr>
          <w:rFonts w:ascii="Arial" w:hAnsi="Arial" w:cs="Arial"/>
          <w:bCs/>
        </w:rPr>
      </w:pPr>
      <w:r w:rsidRPr="00B524DC">
        <w:rPr>
          <w:rFonts w:ascii="Arial" w:hAnsi="Arial" w:cs="Arial"/>
          <w:bCs/>
        </w:rPr>
        <w:t>zwodem, a złączem kontrolnym. Połączenia przewodów odprowadzających z uziomami</w:t>
      </w:r>
    </w:p>
    <w:p w:rsidR="00F6693B" w:rsidRPr="00B524DC" w:rsidRDefault="00F6693B" w:rsidP="00F6693B">
      <w:pPr>
        <w:spacing w:after="0" w:line="240" w:lineRule="auto"/>
        <w:rPr>
          <w:rFonts w:ascii="Arial" w:hAnsi="Arial" w:cs="Arial"/>
          <w:bCs/>
        </w:rPr>
      </w:pPr>
      <w:r w:rsidRPr="00B524DC">
        <w:rPr>
          <w:rFonts w:ascii="Arial" w:hAnsi="Arial" w:cs="Arial"/>
          <w:bCs/>
        </w:rPr>
        <w:t>sztucznymi należy wykonać przy pomocy złączy kontrolnych zabudowanych w plastykowej</w:t>
      </w:r>
    </w:p>
    <w:p w:rsidR="00F6693B" w:rsidRPr="00B524DC" w:rsidRDefault="00F6693B" w:rsidP="00F6693B">
      <w:pPr>
        <w:spacing w:after="0" w:line="240" w:lineRule="auto"/>
        <w:rPr>
          <w:rFonts w:ascii="Arial" w:hAnsi="Arial" w:cs="Arial"/>
          <w:bCs/>
        </w:rPr>
      </w:pPr>
      <w:r w:rsidRPr="00B524DC">
        <w:rPr>
          <w:rFonts w:ascii="Arial" w:hAnsi="Arial" w:cs="Arial"/>
          <w:bCs/>
        </w:rPr>
        <w:t>skrzynce w ziemi.</w:t>
      </w:r>
    </w:p>
    <w:p w:rsidR="00F6693B" w:rsidRPr="00B524DC" w:rsidRDefault="00F6693B" w:rsidP="00F6693B">
      <w:pPr>
        <w:spacing w:after="0" w:line="240" w:lineRule="auto"/>
        <w:rPr>
          <w:rFonts w:ascii="Arial" w:hAnsi="Arial" w:cs="Arial"/>
          <w:bCs/>
        </w:rPr>
      </w:pPr>
      <w:r w:rsidRPr="00B524DC">
        <w:rPr>
          <w:rFonts w:ascii="Arial" w:hAnsi="Arial" w:cs="Arial"/>
          <w:bCs/>
        </w:rPr>
        <w:t>d. uziomy.</w:t>
      </w:r>
    </w:p>
    <w:p w:rsidR="00F6693B" w:rsidRPr="00B524DC" w:rsidRDefault="00F6693B" w:rsidP="00F6693B">
      <w:pPr>
        <w:spacing w:after="0" w:line="240" w:lineRule="auto"/>
        <w:ind w:left="284"/>
        <w:rPr>
          <w:rFonts w:ascii="Arial" w:hAnsi="Arial" w:cs="Arial"/>
          <w:bCs/>
        </w:rPr>
      </w:pPr>
      <w:r w:rsidRPr="00B524DC">
        <w:rPr>
          <w:rFonts w:ascii="Arial" w:hAnsi="Arial" w:cs="Arial"/>
          <w:bCs/>
        </w:rPr>
        <w:t>Przed rozpoczęciem montażu uziomów należy zdjąć wierzchnia warstwę betonu</w:t>
      </w:r>
    </w:p>
    <w:p w:rsidR="00F6693B" w:rsidRPr="00B524DC" w:rsidRDefault="00F6693B" w:rsidP="00F6693B">
      <w:pPr>
        <w:spacing w:after="0" w:line="240" w:lineRule="auto"/>
        <w:ind w:left="284"/>
        <w:rPr>
          <w:rFonts w:ascii="Arial" w:hAnsi="Arial" w:cs="Arial"/>
          <w:bCs/>
        </w:rPr>
      </w:pPr>
      <w:r w:rsidRPr="00B524DC">
        <w:rPr>
          <w:rFonts w:ascii="Arial" w:hAnsi="Arial" w:cs="Arial"/>
          <w:bCs/>
        </w:rPr>
        <w:t xml:space="preserve">lub kostki brukowej. Uziom poziomu wykonać płaskownikiem </w:t>
      </w:r>
      <w:proofErr w:type="spellStart"/>
      <w:r w:rsidRPr="00B524DC">
        <w:rPr>
          <w:rFonts w:ascii="Arial" w:hAnsi="Arial" w:cs="Arial"/>
          <w:bCs/>
        </w:rPr>
        <w:t>FeZn</w:t>
      </w:r>
      <w:proofErr w:type="spellEnd"/>
      <w:r w:rsidRPr="00B524DC">
        <w:rPr>
          <w:rFonts w:ascii="Arial" w:hAnsi="Arial" w:cs="Arial"/>
          <w:bCs/>
        </w:rPr>
        <w:t xml:space="preserve"> 30x4mm.</w:t>
      </w:r>
    </w:p>
    <w:p w:rsidR="00F6693B" w:rsidRPr="00B524DC" w:rsidRDefault="00F6693B" w:rsidP="00F6693B">
      <w:pPr>
        <w:spacing w:after="0" w:line="240" w:lineRule="auto"/>
        <w:ind w:left="284"/>
        <w:rPr>
          <w:rFonts w:ascii="Arial" w:hAnsi="Arial" w:cs="Arial"/>
          <w:bCs/>
        </w:rPr>
      </w:pPr>
      <w:r w:rsidRPr="00B524DC">
        <w:rPr>
          <w:rFonts w:ascii="Arial" w:hAnsi="Arial" w:cs="Arial"/>
          <w:bCs/>
        </w:rPr>
        <w:t>Uziomów tych nie wolno zabezpieczać przed korozja powłokami nie przewodzącymi.</w:t>
      </w:r>
    </w:p>
    <w:p w:rsidR="00F6693B" w:rsidRPr="00B524DC" w:rsidRDefault="00F6693B" w:rsidP="00F6693B">
      <w:pPr>
        <w:spacing w:after="0" w:line="240" w:lineRule="auto"/>
        <w:ind w:left="284"/>
        <w:rPr>
          <w:rFonts w:ascii="Arial" w:hAnsi="Arial" w:cs="Arial"/>
          <w:bCs/>
        </w:rPr>
      </w:pPr>
      <w:r w:rsidRPr="00B524DC">
        <w:rPr>
          <w:rFonts w:ascii="Arial" w:hAnsi="Arial" w:cs="Arial"/>
          <w:bCs/>
        </w:rPr>
        <w:t>Połączenie zaciskami pomiędzy prętem uziomu, a innymi przewodami można osłonic taśmą</w:t>
      </w:r>
    </w:p>
    <w:p w:rsidR="00F6693B" w:rsidRPr="00B524DC" w:rsidRDefault="00F6693B" w:rsidP="00F6693B">
      <w:pPr>
        <w:spacing w:after="0" w:line="240" w:lineRule="auto"/>
        <w:ind w:left="284"/>
        <w:rPr>
          <w:rFonts w:ascii="Arial" w:hAnsi="Arial" w:cs="Arial"/>
          <w:bCs/>
        </w:rPr>
      </w:pPr>
      <w:r w:rsidRPr="00B524DC">
        <w:rPr>
          <w:rFonts w:ascii="Arial" w:hAnsi="Arial" w:cs="Arial"/>
          <w:bCs/>
        </w:rPr>
        <w:t>antykorozyjna. Z uziomów będzie wyprowadzony przez przepust do wnętrza budynku, drut</w:t>
      </w:r>
    </w:p>
    <w:p w:rsidR="00F6693B" w:rsidRPr="00B524DC" w:rsidRDefault="00F6693B" w:rsidP="00F6693B">
      <w:pPr>
        <w:spacing w:after="0" w:line="240" w:lineRule="auto"/>
        <w:ind w:left="284"/>
        <w:rPr>
          <w:rFonts w:ascii="Arial" w:hAnsi="Arial" w:cs="Arial"/>
          <w:bCs/>
        </w:rPr>
      </w:pPr>
      <w:proofErr w:type="spellStart"/>
      <w:r w:rsidRPr="00B524DC">
        <w:rPr>
          <w:rFonts w:ascii="Arial" w:hAnsi="Arial" w:cs="Arial"/>
          <w:bCs/>
        </w:rPr>
        <w:t>FeZn</w:t>
      </w:r>
      <w:proofErr w:type="spellEnd"/>
      <w:r w:rsidRPr="00B524DC">
        <w:rPr>
          <w:rFonts w:ascii="Arial" w:hAnsi="Arial" w:cs="Arial"/>
          <w:bCs/>
        </w:rPr>
        <w:t xml:space="preserve"> o średnicy 8 mm w celu wyrównania potencjałów wewnątrz obiektu.</w:t>
      </w:r>
      <w:r w:rsidR="00E72A48" w:rsidRPr="00B524DC">
        <w:rPr>
          <w:rFonts w:ascii="Arial" w:hAnsi="Arial" w:cs="Arial"/>
          <w:bCs/>
        </w:rPr>
        <w:t xml:space="preserve"> Uziom ułożyć w ziemi na gł. min 0,6m w odległości nie mniejszej niż 1m od ław fundamentowych budynku.</w:t>
      </w:r>
    </w:p>
    <w:p w:rsidR="00E72A48" w:rsidRPr="00B524DC" w:rsidRDefault="00E72A48" w:rsidP="00F6693B">
      <w:pPr>
        <w:spacing w:after="0" w:line="240" w:lineRule="auto"/>
        <w:ind w:left="284"/>
        <w:rPr>
          <w:rFonts w:ascii="Arial" w:hAnsi="Arial" w:cs="Arial"/>
          <w:bCs/>
        </w:rPr>
      </w:pPr>
      <w:r w:rsidRPr="00B524DC">
        <w:rPr>
          <w:rFonts w:ascii="Arial" w:hAnsi="Arial" w:cs="Arial"/>
          <w:bCs/>
        </w:rPr>
        <w:t>Pod drogami komunikacyjnymi uziom ułożyć w osłonie z rur ochronnych.</w:t>
      </w:r>
    </w:p>
    <w:p w:rsidR="00F6693B" w:rsidRPr="00B524DC" w:rsidRDefault="00F6693B" w:rsidP="00F6693B">
      <w:pPr>
        <w:spacing w:before="120" w:after="0" w:line="240" w:lineRule="auto"/>
        <w:ind w:firstLine="284"/>
        <w:rPr>
          <w:rFonts w:ascii="Arial" w:hAnsi="Arial" w:cs="Arial"/>
          <w:bCs/>
        </w:rPr>
      </w:pPr>
      <w:r w:rsidRPr="00B524DC">
        <w:rPr>
          <w:rFonts w:ascii="Arial" w:hAnsi="Arial" w:cs="Arial"/>
          <w:bCs/>
        </w:rPr>
        <w:t>Po zakończeniu robót należy przeprowadzić próby montażowe obejmujące badania i</w:t>
      </w:r>
    </w:p>
    <w:p w:rsidR="00F6693B" w:rsidRPr="00B524DC" w:rsidRDefault="00F6693B" w:rsidP="00F6693B">
      <w:pPr>
        <w:spacing w:after="0" w:line="240" w:lineRule="auto"/>
        <w:rPr>
          <w:rFonts w:ascii="Arial" w:hAnsi="Arial" w:cs="Arial"/>
          <w:bCs/>
        </w:rPr>
      </w:pPr>
      <w:r w:rsidRPr="00B524DC">
        <w:rPr>
          <w:rFonts w:ascii="Arial" w:hAnsi="Arial" w:cs="Arial"/>
          <w:bCs/>
        </w:rPr>
        <w:lastRenderedPageBreak/>
        <w:t>pomiary. Zakres prób montażowych należy uzgodnić z Inwestorem.</w:t>
      </w:r>
    </w:p>
    <w:p w:rsidR="00F6693B" w:rsidRPr="00B524DC" w:rsidRDefault="00F6693B" w:rsidP="00F6693B">
      <w:pPr>
        <w:spacing w:after="0" w:line="240" w:lineRule="auto"/>
        <w:rPr>
          <w:rFonts w:ascii="Arial" w:hAnsi="Arial" w:cs="Arial"/>
          <w:bCs/>
        </w:rPr>
      </w:pPr>
      <w:r w:rsidRPr="00B524DC">
        <w:rPr>
          <w:rFonts w:ascii="Arial" w:hAnsi="Arial" w:cs="Arial"/>
          <w:bCs/>
        </w:rPr>
        <w:t>Zakres podstawowych prób obejmuje:</w:t>
      </w:r>
    </w:p>
    <w:p w:rsidR="00F6693B" w:rsidRPr="00B524DC" w:rsidRDefault="00F6693B" w:rsidP="00F6693B">
      <w:pPr>
        <w:spacing w:after="0" w:line="240" w:lineRule="auto"/>
        <w:rPr>
          <w:rFonts w:ascii="Arial" w:hAnsi="Arial" w:cs="Arial"/>
          <w:bCs/>
        </w:rPr>
      </w:pPr>
      <w:r w:rsidRPr="00B524DC">
        <w:rPr>
          <w:rFonts w:ascii="Arial" w:hAnsi="Arial" w:cs="Arial"/>
          <w:bCs/>
        </w:rPr>
        <w:t>- pomiary rezystancji uziemień na złączach kontrolnych</w:t>
      </w:r>
    </w:p>
    <w:p w:rsidR="00F6693B" w:rsidRPr="00B524DC" w:rsidRDefault="00F6693B" w:rsidP="00F6693B">
      <w:pPr>
        <w:spacing w:after="0" w:line="240" w:lineRule="auto"/>
        <w:rPr>
          <w:rFonts w:ascii="Arial" w:hAnsi="Arial" w:cs="Arial"/>
          <w:bCs/>
        </w:rPr>
      </w:pPr>
      <w:r w:rsidRPr="00B524DC">
        <w:rPr>
          <w:rFonts w:ascii="Arial" w:hAnsi="Arial" w:cs="Arial"/>
          <w:bCs/>
        </w:rPr>
        <w:t>- pomiar ciągłości przewodów odprowadzających.</w:t>
      </w:r>
    </w:p>
    <w:p w:rsidR="00F6693B" w:rsidRPr="00B524DC" w:rsidRDefault="00F6693B" w:rsidP="00F6693B">
      <w:pPr>
        <w:spacing w:after="0" w:line="240" w:lineRule="auto"/>
        <w:rPr>
          <w:rFonts w:ascii="Arial" w:hAnsi="Arial" w:cs="Arial"/>
          <w:bCs/>
        </w:rPr>
      </w:pPr>
      <w:r w:rsidRPr="00B524DC">
        <w:rPr>
          <w:rFonts w:ascii="Arial" w:hAnsi="Arial" w:cs="Arial"/>
          <w:bCs/>
        </w:rPr>
        <w:t>Instalacje zaprojektowano z użyciem elementów nie wymagających stosowania</w:t>
      </w:r>
    </w:p>
    <w:p w:rsidR="00CA4E62" w:rsidRPr="00B524DC" w:rsidRDefault="00F6693B" w:rsidP="00F6693B">
      <w:pPr>
        <w:spacing w:after="0" w:line="240" w:lineRule="auto"/>
        <w:rPr>
          <w:rFonts w:ascii="Arial" w:hAnsi="Arial" w:cs="Arial"/>
          <w:bCs/>
        </w:rPr>
      </w:pPr>
      <w:r w:rsidRPr="00B524DC">
        <w:rPr>
          <w:rFonts w:ascii="Arial" w:hAnsi="Arial" w:cs="Arial"/>
          <w:bCs/>
        </w:rPr>
        <w:t>bitumicznych środków konserwujących.</w:t>
      </w:r>
    </w:p>
    <w:p w:rsidR="00206603" w:rsidRPr="00B524DC" w:rsidRDefault="00206603" w:rsidP="00E72A48">
      <w:pPr>
        <w:spacing w:before="120" w:after="120" w:line="240" w:lineRule="auto"/>
        <w:rPr>
          <w:rFonts w:ascii="Arial" w:hAnsi="Arial" w:cs="Arial"/>
          <w:b/>
          <w:bCs/>
          <w:sz w:val="28"/>
          <w:szCs w:val="28"/>
          <w:u w:val="single"/>
        </w:rPr>
      </w:pPr>
    </w:p>
    <w:p w:rsidR="00E72A48" w:rsidRPr="00B524DC" w:rsidRDefault="00142B9D" w:rsidP="00E72A48">
      <w:pPr>
        <w:spacing w:before="120" w:after="120" w:line="240" w:lineRule="auto"/>
        <w:rPr>
          <w:rFonts w:ascii="Arial" w:hAnsi="Arial" w:cs="Arial"/>
          <w:b/>
          <w:bCs/>
          <w:sz w:val="24"/>
          <w:szCs w:val="24"/>
          <w:u w:val="single"/>
        </w:rPr>
      </w:pPr>
      <w:r w:rsidRPr="00B524DC">
        <w:rPr>
          <w:rFonts w:ascii="Arial" w:hAnsi="Arial" w:cs="Arial"/>
          <w:b/>
          <w:bCs/>
          <w:sz w:val="24"/>
          <w:szCs w:val="24"/>
          <w:u w:val="single"/>
        </w:rPr>
        <w:t>6. KONTROLA JAKOŚCI ROBÓT</w:t>
      </w:r>
    </w:p>
    <w:p w:rsidR="00142B9D" w:rsidRPr="00B524DC" w:rsidRDefault="00206603" w:rsidP="00142B9D">
      <w:pPr>
        <w:spacing w:before="120" w:after="120" w:line="240" w:lineRule="auto"/>
        <w:rPr>
          <w:rFonts w:ascii="Arial" w:hAnsi="Arial" w:cs="Arial"/>
          <w:b/>
          <w:bCs/>
        </w:rPr>
      </w:pPr>
      <w:r w:rsidRPr="00B524DC">
        <w:rPr>
          <w:rFonts w:ascii="Arial" w:hAnsi="Arial" w:cs="Arial"/>
          <w:b/>
          <w:bCs/>
        </w:rPr>
        <w:t>6</w:t>
      </w:r>
      <w:r w:rsidR="00142B9D" w:rsidRPr="00B524DC">
        <w:rPr>
          <w:rFonts w:ascii="Arial" w:hAnsi="Arial" w:cs="Arial"/>
          <w:b/>
          <w:bCs/>
        </w:rPr>
        <w:t>.1.   Zakres kontroli</w:t>
      </w:r>
    </w:p>
    <w:p w:rsidR="00206603" w:rsidRPr="00B524DC" w:rsidRDefault="00206603" w:rsidP="00206603">
      <w:pPr>
        <w:spacing w:after="0" w:line="240" w:lineRule="auto"/>
        <w:ind w:firstLine="708"/>
        <w:rPr>
          <w:rFonts w:ascii="Arial" w:hAnsi="Arial" w:cs="Arial"/>
          <w:bCs/>
        </w:rPr>
      </w:pPr>
      <w:r w:rsidRPr="00B524DC">
        <w:rPr>
          <w:rFonts w:ascii="Arial" w:hAnsi="Arial" w:cs="Arial"/>
          <w:bCs/>
        </w:rPr>
        <w:t>Szczegółowy wykaz oraz zakres badań po montażowych i kontrolnych instalacji</w:t>
      </w:r>
    </w:p>
    <w:p w:rsidR="00206603" w:rsidRPr="00B524DC" w:rsidRDefault="00206603" w:rsidP="00206603">
      <w:pPr>
        <w:spacing w:after="0" w:line="240" w:lineRule="auto"/>
        <w:rPr>
          <w:rFonts w:ascii="Arial" w:hAnsi="Arial" w:cs="Arial"/>
          <w:bCs/>
        </w:rPr>
      </w:pPr>
      <w:r w:rsidRPr="00B524DC">
        <w:rPr>
          <w:rFonts w:ascii="Arial" w:hAnsi="Arial" w:cs="Arial"/>
          <w:bCs/>
        </w:rPr>
        <w:t>piorunochronnych i uziemień zawarty jest w normach: PN-IEC 61024-1-2:2002, PN-EN</w:t>
      </w:r>
    </w:p>
    <w:p w:rsidR="00206603" w:rsidRPr="00B524DC" w:rsidRDefault="00206603" w:rsidP="00206603">
      <w:pPr>
        <w:spacing w:after="0" w:line="240" w:lineRule="auto"/>
        <w:rPr>
          <w:rFonts w:ascii="Arial" w:hAnsi="Arial" w:cs="Arial"/>
          <w:bCs/>
        </w:rPr>
      </w:pPr>
      <w:r w:rsidRPr="00B524DC">
        <w:rPr>
          <w:rFonts w:ascii="Arial" w:hAnsi="Arial" w:cs="Arial"/>
          <w:bCs/>
        </w:rPr>
        <w:t>62305-3 i PN-E-04700:1998/Az1:2000</w:t>
      </w:r>
    </w:p>
    <w:p w:rsidR="00142B9D" w:rsidRPr="00B524DC" w:rsidRDefault="00142B9D" w:rsidP="00206603">
      <w:pPr>
        <w:spacing w:after="0" w:line="240" w:lineRule="auto"/>
        <w:ind w:firstLine="708"/>
        <w:rPr>
          <w:rFonts w:ascii="Arial" w:hAnsi="Arial" w:cs="Arial"/>
          <w:bCs/>
        </w:rPr>
      </w:pPr>
      <w:r w:rsidRPr="00B524DC">
        <w:rPr>
          <w:rFonts w:ascii="Arial" w:hAnsi="Arial" w:cs="Arial"/>
          <w:bCs/>
        </w:rPr>
        <w:t>Wykonawca musi przewidzieć, że poszczególne etapy wykonanych przez niego prac będą na jego koszt kontrolowane przez odpowiednie służby Inwestora.</w:t>
      </w:r>
    </w:p>
    <w:p w:rsidR="00142B9D" w:rsidRPr="00B524DC" w:rsidRDefault="00142B9D" w:rsidP="00142B9D">
      <w:pPr>
        <w:spacing w:after="0" w:line="240" w:lineRule="auto"/>
        <w:rPr>
          <w:rFonts w:ascii="Arial" w:hAnsi="Arial" w:cs="Arial"/>
          <w:bCs/>
        </w:rPr>
      </w:pPr>
      <w:r w:rsidRPr="00B524DC">
        <w:rPr>
          <w:rFonts w:ascii="Arial" w:hAnsi="Arial" w:cs="Arial"/>
          <w:bCs/>
        </w:rPr>
        <w:t xml:space="preserve">Z każdej kontroli sporządzony będzie protokół. Ewentualne niezgodności wykonanych robót będą usuwane na koszt wykonawcy w terminie wyznaczonym przez Inwestora. </w:t>
      </w:r>
    </w:p>
    <w:p w:rsidR="00142B9D" w:rsidRPr="00B524DC" w:rsidRDefault="00142B9D" w:rsidP="00206603">
      <w:pPr>
        <w:spacing w:before="120" w:after="0" w:line="240" w:lineRule="auto"/>
        <w:rPr>
          <w:rFonts w:ascii="Arial" w:hAnsi="Arial" w:cs="Arial"/>
          <w:bCs/>
        </w:rPr>
      </w:pPr>
      <w:r w:rsidRPr="00B524DC">
        <w:rPr>
          <w:rFonts w:ascii="Arial" w:hAnsi="Arial" w:cs="Arial"/>
          <w:bCs/>
        </w:rPr>
        <w:t>Kontroli podlegać będą następujące urządzenia (grupy urządzeń) i układy:</w:t>
      </w:r>
    </w:p>
    <w:p w:rsidR="00142B9D" w:rsidRPr="00B524DC" w:rsidRDefault="00142B9D" w:rsidP="00142B9D">
      <w:pPr>
        <w:spacing w:after="0" w:line="240" w:lineRule="auto"/>
        <w:rPr>
          <w:rFonts w:ascii="Arial" w:hAnsi="Arial" w:cs="Arial"/>
          <w:bCs/>
        </w:rPr>
      </w:pPr>
      <w:r w:rsidRPr="00B524DC">
        <w:rPr>
          <w:rFonts w:ascii="Arial" w:hAnsi="Arial" w:cs="Arial"/>
          <w:bCs/>
        </w:rPr>
        <w:t>- rozdzielnice prefabrykowane niskiego napięcia,</w:t>
      </w:r>
    </w:p>
    <w:p w:rsidR="00142B9D" w:rsidRPr="00B524DC" w:rsidRDefault="00142B9D" w:rsidP="00142B9D">
      <w:pPr>
        <w:spacing w:after="0" w:line="240" w:lineRule="auto"/>
        <w:rPr>
          <w:rFonts w:ascii="Arial" w:hAnsi="Arial" w:cs="Arial"/>
          <w:bCs/>
        </w:rPr>
      </w:pPr>
      <w:r w:rsidRPr="00B524DC">
        <w:rPr>
          <w:rFonts w:ascii="Arial" w:hAnsi="Arial" w:cs="Arial"/>
          <w:bCs/>
        </w:rPr>
        <w:t xml:space="preserve">-  wewnętrzne linie zasilające </w:t>
      </w:r>
      <w:proofErr w:type="spellStart"/>
      <w:r w:rsidRPr="00B524DC">
        <w:rPr>
          <w:rFonts w:ascii="Arial" w:hAnsi="Arial" w:cs="Arial"/>
          <w:bCs/>
        </w:rPr>
        <w:t>wlz</w:t>
      </w:r>
      <w:proofErr w:type="spellEnd"/>
      <w:r w:rsidRPr="00B524DC">
        <w:rPr>
          <w:rFonts w:ascii="Arial" w:hAnsi="Arial" w:cs="Arial"/>
          <w:bCs/>
        </w:rPr>
        <w:t>,</w:t>
      </w:r>
    </w:p>
    <w:p w:rsidR="00142B9D" w:rsidRPr="00B524DC" w:rsidRDefault="00142B9D" w:rsidP="00142B9D">
      <w:pPr>
        <w:spacing w:after="0" w:line="240" w:lineRule="auto"/>
        <w:rPr>
          <w:rFonts w:ascii="Arial" w:hAnsi="Arial" w:cs="Arial"/>
          <w:bCs/>
        </w:rPr>
      </w:pPr>
      <w:r w:rsidRPr="00B524DC">
        <w:rPr>
          <w:rFonts w:ascii="Arial" w:hAnsi="Arial" w:cs="Arial"/>
          <w:bCs/>
        </w:rPr>
        <w:t>-  wyłączniki i rozłączniki niskiego napięcia,</w:t>
      </w:r>
    </w:p>
    <w:p w:rsidR="00142B9D" w:rsidRPr="00B524DC" w:rsidRDefault="00142B9D" w:rsidP="00142B9D">
      <w:pPr>
        <w:spacing w:after="0" w:line="240" w:lineRule="auto"/>
        <w:rPr>
          <w:rFonts w:ascii="Arial" w:hAnsi="Arial" w:cs="Arial"/>
          <w:bCs/>
        </w:rPr>
      </w:pPr>
      <w:r w:rsidRPr="00B524DC">
        <w:rPr>
          <w:rFonts w:ascii="Arial" w:hAnsi="Arial" w:cs="Arial"/>
          <w:bCs/>
        </w:rPr>
        <w:t>-  układy zasilania obwodów pomocniczych,</w:t>
      </w:r>
    </w:p>
    <w:p w:rsidR="00142B9D" w:rsidRPr="00B524DC" w:rsidRDefault="00142B9D" w:rsidP="00142B9D">
      <w:pPr>
        <w:spacing w:after="0" w:line="240" w:lineRule="auto"/>
        <w:rPr>
          <w:rFonts w:ascii="Arial" w:hAnsi="Arial" w:cs="Arial"/>
          <w:bCs/>
        </w:rPr>
      </w:pPr>
      <w:r w:rsidRPr="00B524DC">
        <w:rPr>
          <w:rFonts w:ascii="Arial" w:hAnsi="Arial" w:cs="Arial"/>
          <w:bCs/>
        </w:rPr>
        <w:t>-  układy sygnalizacji i sterowania,</w:t>
      </w:r>
    </w:p>
    <w:p w:rsidR="00142B9D" w:rsidRPr="00B524DC" w:rsidRDefault="00142B9D" w:rsidP="00142B9D">
      <w:pPr>
        <w:spacing w:after="0" w:line="240" w:lineRule="auto"/>
        <w:rPr>
          <w:rFonts w:ascii="Arial" w:hAnsi="Arial" w:cs="Arial"/>
          <w:bCs/>
        </w:rPr>
      </w:pPr>
      <w:r w:rsidRPr="00B524DC">
        <w:rPr>
          <w:rFonts w:ascii="Arial" w:hAnsi="Arial" w:cs="Arial"/>
          <w:bCs/>
        </w:rPr>
        <w:t xml:space="preserve">-  dodatkowa ochrona przeciwporażeniowa. </w:t>
      </w:r>
    </w:p>
    <w:p w:rsidR="00206603" w:rsidRPr="00B524DC" w:rsidRDefault="00206603" w:rsidP="00142B9D">
      <w:pPr>
        <w:spacing w:after="0" w:line="240" w:lineRule="auto"/>
        <w:rPr>
          <w:rFonts w:ascii="Arial" w:hAnsi="Arial" w:cs="Arial"/>
          <w:bCs/>
        </w:rPr>
      </w:pPr>
      <w:r w:rsidRPr="00B524DC">
        <w:rPr>
          <w:rFonts w:ascii="Arial" w:hAnsi="Arial" w:cs="Arial"/>
          <w:bCs/>
        </w:rPr>
        <w:t>-  instalacja odgromowa</w:t>
      </w:r>
    </w:p>
    <w:p w:rsidR="00206603" w:rsidRPr="00B524DC" w:rsidRDefault="00206603" w:rsidP="00142B9D">
      <w:pPr>
        <w:spacing w:after="0" w:line="240" w:lineRule="auto"/>
        <w:rPr>
          <w:rFonts w:ascii="Arial" w:hAnsi="Arial" w:cs="Arial"/>
          <w:bCs/>
        </w:rPr>
      </w:pPr>
      <w:r w:rsidRPr="00B524DC">
        <w:rPr>
          <w:rFonts w:ascii="Arial" w:hAnsi="Arial" w:cs="Arial"/>
          <w:bCs/>
        </w:rPr>
        <w:t>-  instalacja uziemiająca</w:t>
      </w:r>
    </w:p>
    <w:p w:rsidR="00206603" w:rsidRPr="00B524DC" w:rsidRDefault="00206603" w:rsidP="00206603">
      <w:pPr>
        <w:spacing w:before="120" w:after="120" w:line="240" w:lineRule="auto"/>
        <w:rPr>
          <w:rFonts w:ascii="Arial" w:hAnsi="Arial" w:cs="Arial"/>
          <w:bCs/>
        </w:rPr>
      </w:pPr>
      <w:r w:rsidRPr="00B524DC">
        <w:rPr>
          <w:rFonts w:ascii="Arial" w:hAnsi="Arial" w:cs="Arial"/>
          <w:b/>
          <w:bCs/>
        </w:rPr>
        <w:t>6.2. Kontrola i badanie w trakcie wykonywania prac</w:t>
      </w:r>
      <w:r w:rsidRPr="00B524DC">
        <w:rPr>
          <w:rFonts w:ascii="Arial" w:hAnsi="Arial" w:cs="Arial"/>
          <w:bCs/>
        </w:rPr>
        <w:t>.</w:t>
      </w:r>
    </w:p>
    <w:p w:rsidR="00206603" w:rsidRPr="00B524DC" w:rsidRDefault="00206603" w:rsidP="00206603">
      <w:pPr>
        <w:spacing w:after="0" w:line="240" w:lineRule="auto"/>
        <w:rPr>
          <w:rFonts w:ascii="Arial" w:hAnsi="Arial" w:cs="Arial"/>
          <w:bCs/>
        </w:rPr>
      </w:pPr>
      <w:r w:rsidRPr="00B524DC">
        <w:rPr>
          <w:rFonts w:ascii="Arial" w:hAnsi="Arial" w:cs="Arial"/>
          <w:bCs/>
        </w:rPr>
        <w:t>Należy wykonać sprawdzenia odbiorcze składające się z oględzin częściowych i końcowych</w:t>
      </w:r>
    </w:p>
    <w:p w:rsidR="00206603" w:rsidRPr="00B524DC" w:rsidRDefault="001674FB" w:rsidP="00206603">
      <w:pPr>
        <w:spacing w:after="0" w:line="240" w:lineRule="auto"/>
        <w:rPr>
          <w:rFonts w:ascii="Arial" w:hAnsi="Arial" w:cs="Arial"/>
          <w:bCs/>
        </w:rPr>
      </w:pPr>
      <w:r w:rsidRPr="00B524DC">
        <w:rPr>
          <w:rFonts w:ascii="Arial" w:hAnsi="Arial" w:cs="Arial"/>
          <w:bCs/>
        </w:rPr>
        <w:t xml:space="preserve">robót zanikających i zakrywanych polegających </w:t>
      </w:r>
      <w:r w:rsidR="00206603" w:rsidRPr="00B524DC">
        <w:rPr>
          <w:rFonts w:ascii="Arial" w:hAnsi="Arial" w:cs="Arial"/>
          <w:bCs/>
        </w:rPr>
        <w:t>na kontroli:</w:t>
      </w:r>
    </w:p>
    <w:p w:rsidR="001674FB" w:rsidRPr="00B524DC" w:rsidRDefault="00206603" w:rsidP="00206603">
      <w:pPr>
        <w:spacing w:after="0" w:line="240" w:lineRule="auto"/>
        <w:rPr>
          <w:rFonts w:ascii="Arial" w:hAnsi="Arial" w:cs="Arial"/>
          <w:bCs/>
        </w:rPr>
      </w:pPr>
      <w:r w:rsidRPr="00B524DC">
        <w:rPr>
          <w:rFonts w:ascii="Arial" w:hAnsi="Arial" w:cs="Arial"/>
          <w:bCs/>
        </w:rPr>
        <w:t xml:space="preserve">- zgodności z projektem zamontowanych elementów </w:t>
      </w:r>
    </w:p>
    <w:p w:rsidR="00206603" w:rsidRPr="00B524DC" w:rsidRDefault="00206603" w:rsidP="00206603">
      <w:pPr>
        <w:spacing w:after="0" w:line="240" w:lineRule="auto"/>
        <w:rPr>
          <w:rFonts w:ascii="Arial" w:hAnsi="Arial" w:cs="Arial"/>
          <w:bCs/>
        </w:rPr>
      </w:pPr>
      <w:r w:rsidRPr="00B524DC">
        <w:rPr>
          <w:rFonts w:ascii="Arial" w:hAnsi="Arial" w:cs="Arial"/>
          <w:bCs/>
        </w:rPr>
        <w:t>- stanu i kompletności dokumentacji dotyczącej zastosowanych materiałów</w:t>
      </w:r>
    </w:p>
    <w:p w:rsidR="00206603" w:rsidRPr="00B524DC" w:rsidRDefault="00206603" w:rsidP="00206603">
      <w:pPr>
        <w:spacing w:after="0" w:line="240" w:lineRule="auto"/>
        <w:rPr>
          <w:rFonts w:ascii="Arial" w:hAnsi="Arial" w:cs="Arial"/>
          <w:bCs/>
        </w:rPr>
      </w:pPr>
      <w:r w:rsidRPr="00B524DC">
        <w:rPr>
          <w:rFonts w:ascii="Arial" w:hAnsi="Arial" w:cs="Arial"/>
          <w:bCs/>
        </w:rPr>
        <w:t xml:space="preserve">- poprawności wykonania połączeń śrubowych instalacji </w:t>
      </w:r>
    </w:p>
    <w:p w:rsidR="00142B9D" w:rsidRPr="00B524DC" w:rsidRDefault="00142B9D" w:rsidP="001674FB">
      <w:pPr>
        <w:spacing w:before="120" w:after="0" w:line="240" w:lineRule="auto"/>
        <w:rPr>
          <w:rFonts w:ascii="Arial" w:hAnsi="Arial" w:cs="Arial"/>
          <w:bCs/>
        </w:rPr>
      </w:pPr>
      <w:r w:rsidRPr="00B524DC">
        <w:rPr>
          <w:rFonts w:ascii="Arial" w:hAnsi="Arial" w:cs="Arial"/>
          <w:bCs/>
        </w:rPr>
        <w:t>Po zakończeniu prac montażowych należy wykonać:</w:t>
      </w:r>
    </w:p>
    <w:p w:rsidR="00142B9D" w:rsidRPr="00B524DC" w:rsidRDefault="00142B9D" w:rsidP="00142B9D">
      <w:pPr>
        <w:spacing w:after="0" w:line="240" w:lineRule="auto"/>
        <w:rPr>
          <w:rFonts w:ascii="Arial" w:hAnsi="Arial" w:cs="Arial"/>
          <w:bCs/>
        </w:rPr>
      </w:pPr>
      <w:r w:rsidRPr="00B524DC">
        <w:rPr>
          <w:rFonts w:ascii="Arial" w:hAnsi="Arial" w:cs="Arial"/>
          <w:bCs/>
        </w:rPr>
        <w:t>-  pomiary rezystancji obwodów od strony zasilania:</w:t>
      </w:r>
    </w:p>
    <w:p w:rsidR="00142B9D" w:rsidRPr="00B524DC" w:rsidRDefault="00142B9D" w:rsidP="00142B9D">
      <w:pPr>
        <w:spacing w:after="0" w:line="240" w:lineRule="auto"/>
        <w:rPr>
          <w:rFonts w:ascii="Arial" w:hAnsi="Arial" w:cs="Arial"/>
          <w:bCs/>
        </w:rPr>
      </w:pPr>
      <w:r w:rsidRPr="00B524DC">
        <w:rPr>
          <w:rFonts w:ascii="Arial" w:hAnsi="Arial" w:cs="Arial"/>
          <w:bCs/>
        </w:rPr>
        <w:t>- obwody 230V induktorem 500V rezystancja izolacji ≥ 0,5MΩ</w:t>
      </w:r>
    </w:p>
    <w:p w:rsidR="00142B9D" w:rsidRPr="00B524DC" w:rsidRDefault="00142B9D" w:rsidP="00142B9D">
      <w:pPr>
        <w:spacing w:after="0" w:line="240" w:lineRule="auto"/>
        <w:rPr>
          <w:rFonts w:ascii="Arial" w:hAnsi="Arial" w:cs="Arial"/>
          <w:bCs/>
        </w:rPr>
      </w:pPr>
      <w:r w:rsidRPr="00B524DC">
        <w:rPr>
          <w:rFonts w:ascii="Arial" w:hAnsi="Arial" w:cs="Arial"/>
          <w:bCs/>
        </w:rPr>
        <w:t>- obwody 400V induktorem 1000V rezystancja izolacji ≥ 1,0MΩ</w:t>
      </w:r>
    </w:p>
    <w:p w:rsidR="00142B9D" w:rsidRPr="00B524DC" w:rsidRDefault="00142B9D" w:rsidP="00142B9D">
      <w:pPr>
        <w:spacing w:after="0" w:line="240" w:lineRule="auto"/>
        <w:rPr>
          <w:rFonts w:ascii="Arial" w:hAnsi="Arial" w:cs="Arial"/>
          <w:bCs/>
        </w:rPr>
      </w:pPr>
      <w:r w:rsidRPr="00B524DC">
        <w:rPr>
          <w:rFonts w:ascii="Arial" w:hAnsi="Arial" w:cs="Arial"/>
          <w:bCs/>
        </w:rPr>
        <w:t>- pomiary rezystancji izolacji silników asynchronicznych do 1kV induktorem 1000V rezystancja</w:t>
      </w:r>
    </w:p>
    <w:p w:rsidR="00142B9D" w:rsidRPr="00B524DC" w:rsidRDefault="00142B9D" w:rsidP="00142B9D">
      <w:pPr>
        <w:spacing w:after="0" w:line="240" w:lineRule="auto"/>
        <w:rPr>
          <w:rFonts w:ascii="Arial" w:hAnsi="Arial" w:cs="Arial"/>
          <w:bCs/>
        </w:rPr>
      </w:pPr>
      <w:r w:rsidRPr="00B524DC">
        <w:rPr>
          <w:rFonts w:ascii="Arial" w:hAnsi="Arial" w:cs="Arial"/>
          <w:bCs/>
        </w:rPr>
        <w:t xml:space="preserve">  izolacji ≥ 5MΩ</w:t>
      </w:r>
    </w:p>
    <w:p w:rsidR="00142B9D" w:rsidRPr="00B524DC" w:rsidRDefault="00142B9D" w:rsidP="00142B9D">
      <w:pPr>
        <w:spacing w:after="0" w:line="240" w:lineRule="auto"/>
        <w:rPr>
          <w:rFonts w:ascii="Arial" w:hAnsi="Arial" w:cs="Arial"/>
          <w:bCs/>
        </w:rPr>
      </w:pPr>
      <w:r w:rsidRPr="00B524DC">
        <w:rPr>
          <w:rFonts w:ascii="Arial" w:hAnsi="Arial" w:cs="Arial"/>
          <w:bCs/>
        </w:rPr>
        <w:t>- pomiary skuteczności dodatkowej ochrony przeciwporażeniowej.</w:t>
      </w:r>
    </w:p>
    <w:p w:rsidR="00142B9D" w:rsidRPr="00B524DC" w:rsidRDefault="00142B9D" w:rsidP="00142B9D">
      <w:pPr>
        <w:spacing w:before="120" w:after="120" w:line="240" w:lineRule="auto"/>
        <w:rPr>
          <w:rFonts w:ascii="Arial" w:hAnsi="Arial" w:cs="Arial"/>
          <w:bCs/>
        </w:rPr>
      </w:pPr>
      <w:r w:rsidRPr="00B524DC">
        <w:rPr>
          <w:rFonts w:ascii="Arial" w:hAnsi="Arial" w:cs="Arial"/>
          <w:bCs/>
        </w:rPr>
        <w:t>Po pozytywnym zakończeniu wszystkich badań i pomiarów objętych próbami montażowymi należy załączyć instalacje pod napięcie i sprawdzić, czy:</w:t>
      </w:r>
    </w:p>
    <w:p w:rsidR="00142B9D" w:rsidRPr="00B524DC" w:rsidRDefault="00142B9D" w:rsidP="00206603">
      <w:pPr>
        <w:spacing w:after="0" w:line="240" w:lineRule="auto"/>
        <w:rPr>
          <w:rFonts w:ascii="Arial" w:hAnsi="Arial" w:cs="Arial"/>
          <w:bCs/>
        </w:rPr>
      </w:pPr>
      <w:r w:rsidRPr="00B524DC">
        <w:rPr>
          <w:rFonts w:ascii="Arial" w:hAnsi="Arial" w:cs="Arial"/>
          <w:bCs/>
        </w:rPr>
        <w:t>-  punkty świetlne załączają się zgodnie z założonym programem;</w:t>
      </w:r>
    </w:p>
    <w:p w:rsidR="00E72A48" w:rsidRPr="00B524DC" w:rsidRDefault="00142B9D" w:rsidP="001674FB">
      <w:pPr>
        <w:spacing w:after="0" w:line="240" w:lineRule="auto"/>
        <w:rPr>
          <w:rFonts w:ascii="Arial" w:hAnsi="Arial" w:cs="Arial"/>
          <w:bCs/>
        </w:rPr>
      </w:pPr>
      <w:r w:rsidRPr="00B524DC">
        <w:rPr>
          <w:rFonts w:ascii="Arial" w:hAnsi="Arial" w:cs="Arial"/>
          <w:bCs/>
        </w:rPr>
        <w:t>-  w gniazdach wtyczkowych przewody są dołączone do właściwych zacisków ;</w:t>
      </w:r>
    </w:p>
    <w:p w:rsidR="00E72A48" w:rsidRPr="00B524DC" w:rsidRDefault="001674FB" w:rsidP="001674FB">
      <w:pPr>
        <w:spacing w:before="240" w:after="120" w:line="240" w:lineRule="auto"/>
        <w:rPr>
          <w:rFonts w:ascii="Arial" w:hAnsi="Arial" w:cs="Arial"/>
          <w:b/>
          <w:bCs/>
        </w:rPr>
      </w:pPr>
      <w:r w:rsidRPr="00B524DC">
        <w:rPr>
          <w:rFonts w:ascii="Arial" w:hAnsi="Arial" w:cs="Arial"/>
          <w:b/>
          <w:bCs/>
        </w:rPr>
        <w:t>6.3</w:t>
      </w:r>
      <w:r w:rsidR="00E72A48" w:rsidRPr="00B524DC">
        <w:rPr>
          <w:rFonts w:ascii="Arial" w:hAnsi="Arial" w:cs="Arial"/>
          <w:b/>
          <w:bCs/>
        </w:rPr>
        <w:t>. Zasady postepowania z wadliwie wykonanymi robotami i wadliwymi materiałami</w:t>
      </w:r>
    </w:p>
    <w:p w:rsidR="00E72A48" w:rsidRPr="00B524DC" w:rsidRDefault="00E72A48" w:rsidP="00E72A48">
      <w:pPr>
        <w:spacing w:after="0" w:line="240" w:lineRule="auto"/>
        <w:ind w:firstLine="708"/>
        <w:rPr>
          <w:rFonts w:ascii="Arial" w:hAnsi="Arial" w:cs="Arial"/>
          <w:bCs/>
        </w:rPr>
      </w:pPr>
      <w:r w:rsidRPr="00B524DC">
        <w:rPr>
          <w:rFonts w:ascii="Arial" w:hAnsi="Arial" w:cs="Arial"/>
          <w:bCs/>
        </w:rPr>
        <w:t>Wszystkie materiały, urządzenia i aparaty nie spełniające wymagań podanych w</w:t>
      </w:r>
    </w:p>
    <w:p w:rsidR="00E72A48" w:rsidRPr="00B524DC" w:rsidRDefault="00E72A48" w:rsidP="00E72A48">
      <w:pPr>
        <w:spacing w:after="0" w:line="240" w:lineRule="auto"/>
        <w:rPr>
          <w:rFonts w:ascii="Arial" w:hAnsi="Arial" w:cs="Arial"/>
          <w:bCs/>
        </w:rPr>
      </w:pPr>
      <w:r w:rsidRPr="00B524DC">
        <w:rPr>
          <w:rFonts w:ascii="Arial" w:hAnsi="Arial" w:cs="Arial"/>
          <w:bCs/>
        </w:rPr>
        <w:t>odpowiednich punktach specyfikacji, zostaną odrzucone. Jeśli materiały nie spełniające</w:t>
      </w:r>
    </w:p>
    <w:p w:rsidR="00E72A48" w:rsidRPr="00B524DC" w:rsidRDefault="00E72A48" w:rsidP="00E72A48">
      <w:pPr>
        <w:spacing w:after="0" w:line="240" w:lineRule="auto"/>
        <w:rPr>
          <w:rFonts w:ascii="Arial" w:hAnsi="Arial" w:cs="Arial"/>
          <w:bCs/>
        </w:rPr>
      </w:pPr>
      <w:r w:rsidRPr="00B524DC">
        <w:rPr>
          <w:rFonts w:ascii="Arial" w:hAnsi="Arial" w:cs="Arial"/>
          <w:bCs/>
        </w:rPr>
        <w:t>wymagań zostały wbudowane lub zastosowane, to na polecenie Inspektora Nadzoru</w:t>
      </w:r>
    </w:p>
    <w:p w:rsidR="00E72A48" w:rsidRPr="00B524DC" w:rsidRDefault="00E72A48" w:rsidP="00E72A48">
      <w:pPr>
        <w:spacing w:after="0" w:line="240" w:lineRule="auto"/>
        <w:rPr>
          <w:rFonts w:ascii="Arial" w:hAnsi="Arial" w:cs="Arial"/>
          <w:bCs/>
        </w:rPr>
      </w:pPr>
      <w:r w:rsidRPr="00B524DC">
        <w:rPr>
          <w:rFonts w:ascii="Arial" w:hAnsi="Arial" w:cs="Arial"/>
          <w:bCs/>
        </w:rPr>
        <w:t>Wykonawca wymieni je na właściwe, na własny koszt.</w:t>
      </w:r>
    </w:p>
    <w:p w:rsidR="00E72A48" w:rsidRPr="00B524DC" w:rsidRDefault="00E72A48" w:rsidP="00E72A48">
      <w:pPr>
        <w:spacing w:after="0" w:line="240" w:lineRule="auto"/>
        <w:rPr>
          <w:rFonts w:ascii="Arial" w:hAnsi="Arial" w:cs="Arial"/>
          <w:bCs/>
        </w:rPr>
      </w:pPr>
      <w:r w:rsidRPr="00B524DC">
        <w:rPr>
          <w:rFonts w:ascii="Arial" w:hAnsi="Arial" w:cs="Arial"/>
          <w:bCs/>
        </w:rPr>
        <w:t>Na pisemne wystąpienie Wykonawcy Inspektor nadzoru może uznać wadę za nie mającą</w:t>
      </w:r>
    </w:p>
    <w:p w:rsidR="00E72A48" w:rsidRPr="00B524DC" w:rsidRDefault="00E72A48" w:rsidP="00E72A48">
      <w:pPr>
        <w:spacing w:after="0" w:line="240" w:lineRule="auto"/>
        <w:rPr>
          <w:rFonts w:ascii="Arial" w:hAnsi="Arial" w:cs="Arial"/>
          <w:bCs/>
        </w:rPr>
      </w:pPr>
      <w:r w:rsidRPr="00B524DC">
        <w:rPr>
          <w:rFonts w:ascii="Arial" w:hAnsi="Arial" w:cs="Arial"/>
          <w:bCs/>
        </w:rPr>
        <w:t>zasadniczego wpływu na jakość funkcjonowania instalacji i ustalić zakres i wielkość</w:t>
      </w:r>
    </w:p>
    <w:p w:rsidR="00CA4E62" w:rsidRPr="00B524DC" w:rsidRDefault="00E72A48" w:rsidP="00E72A48">
      <w:pPr>
        <w:spacing w:after="0" w:line="240" w:lineRule="auto"/>
        <w:rPr>
          <w:rFonts w:ascii="Arial" w:hAnsi="Arial" w:cs="Arial"/>
          <w:bCs/>
        </w:rPr>
      </w:pPr>
      <w:r w:rsidRPr="00B524DC">
        <w:rPr>
          <w:rFonts w:ascii="Arial" w:hAnsi="Arial" w:cs="Arial"/>
          <w:bCs/>
        </w:rPr>
        <w:t>potraceń za obniżoną jakość.</w:t>
      </w:r>
    </w:p>
    <w:p w:rsidR="001674FB" w:rsidRPr="00B524DC" w:rsidRDefault="001674FB" w:rsidP="00E72A48">
      <w:pPr>
        <w:spacing w:after="0" w:line="240" w:lineRule="auto"/>
        <w:rPr>
          <w:rFonts w:ascii="Arial" w:hAnsi="Arial" w:cs="Arial"/>
          <w:bCs/>
        </w:rPr>
      </w:pPr>
    </w:p>
    <w:p w:rsidR="000471F3" w:rsidRPr="00B524DC" w:rsidRDefault="000471F3" w:rsidP="000471F3">
      <w:pPr>
        <w:spacing w:after="120" w:line="240" w:lineRule="auto"/>
        <w:rPr>
          <w:rFonts w:ascii="Arial" w:hAnsi="Arial" w:cs="Arial"/>
          <w:b/>
          <w:bCs/>
        </w:rPr>
      </w:pPr>
      <w:r w:rsidRPr="00B524DC">
        <w:rPr>
          <w:rFonts w:ascii="Arial" w:hAnsi="Arial" w:cs="Arial"/>
          <w:b/>
          <w:bCs/>
        </w:rPr>
        <w:t>6.4. Próby odbiorcze</w:t>
      </w:r>
    </w:p>
    <w:p w:rsidR="000471F3" w:rsidRPr="00B524DC" w:rsidRDefault="000471F3" w:rsidP="000471F3">
      <w:pPr>
        <w:spacing w:after="0" w:line="240" w:lineRule="auto"/>
        <w:ind w:firstLine="708"/>
        <w:rPr>
          <w:rFonts w:ascii="Arial" w:hAnsi="Arial" w:cs="Arial"/>
          <w:bCs/>
        </w:rPr>
      </w:pPr>
      <w:r w:rsidRPr="00B524DC">
        <w:rPr>
          <w:rFonts w:ascii="Arial" w:hAnsi="Arial" w:cs="Arial"/>
          <w:bCs/>
        </w:rPr>
        <w:t xml:space="preserve">W momencie gdy wykonawca uzna, że prace montażowe zostały zakończone i że wyregulowanie uruchomionej instalacji jest zakończone, to zawiadamia on wówczas Inwestora, aby </w:t>
      </w:r>
      <w:r w:rsidRPr="00B524DC">
        <w:rPr>
          <w:rFonts w:ascii="Arial" w:hAnsi="Arial" w:cs="Arial"/>
          <w:bCs/>
        </w:rPr>
        <w:lastRenderedPageBreak/>
        <w:t>ten w odpowiednim czasie wyznaczył swoich przedstawicieli, którzy będą obecni przy czynnościach odbiorczych instalacji.</w:t>
      </w:r>
    </w:p>
    <w:p w:rsidR="000471F3" w:rsidRPr="00B524DC" w:rsidRDefault="000471F3" w:rsidP="000471F3">
      <w:pPr>
        <w:spacing w:after="0" w:line="240" w:lineRule="auto"/>
        <w:ind w:firstLine="708"/>
        <w:rPr>
          <w:rFonts w:ascii="Arial" w:hAnsi="Arial" w:cs="Arial"/>
          <w:bCs/>
        </w:rPr>
      </w:pPr>
      <w:r w:rsidRPr="00B524DC">
        <w:rPr>
          <w:rFonts w:ascii="Arial" w:hAnsi="Arial" w:cs="Arial"/>
          <w:bCs/>
        </w:rPr>
        <w:t>Przedstawiciele Inwestora w obecności Wykonawcy przeprowadzają kontrole, sprawdzenia i próby instalacji i ewentualnie zobowiązuj ą wykonawcę do usunięcia stwierdzonych usterek. Wówczas gdy ww. sprawdzian, powtórzony w razie potrzeby, jest zadowalający, wykonawca zawiadamia pisemnie Inwestora podając proponowany termin gotowości instalacji do odbioru końcowego.</w:t>
      </w:r>
    </w:p>
    <w:p w:rsidR="000471F3" w:rsidRPr="00B524DC" w:rsidRDefault="000471F3" w:rsidP="000471F3">
      <w:pPr>
        <w:spacing w:after="0" w:line="240" w:lineRule="auto"/>
        <w:rPr>
          <w:rFonts w:ascii="Arial" w:hAnsi="Arial" w:cs="Arial"/>
          <w:bCs/>
        </w:rPr>
      </w:pPr>
      <w:r w:rsidRPr="00B524DC">
        <w:rPr>
          <w:rFonts w:ascii="Arial" w:hAnsi="Arial" w:cs="Arial"/>
          <w:bCs/>
        </w:rPr>
        <w:t>Wykonawca musi w tym samym czasie przekazać Inwestorowi:</w:t>
      </w:r>
    </w:p>
    <w:p w:rsidR="000471F3" w:rsidRPr="00B524DC" w:rsidRDefault="000471F3" w:rsidP="000471F3">
      <w:pPr>
        <w:spacing w:after="0" w:line="240" w:lineRule="auto"/>
        <w:rPr>
          <w:rFonts w:ascii="Arial" w:hAnsi="Arial" w:cs="Arial"/>
          <w:bCs/>
        </w:rPr>
      </w:pPr>
      <w:r w:rsidRPr="00B524DC">
        <w:rPr>
          <w:rFonts w:ascii="Arial" w:hAnsi="Arial" w:cs="Arial"/>
          <w:bCs/>
        </w:rPr>
        <w:t>- instrukcje pracy i obsługi urządzeń,</w:t>
      </w:r>
    </w:p>
    <w:p w:rsidR="000471F3" w:rsidRPr="00B524DC" w:rsidRDefault="000471F3" w:rsidP="000471F3">
      <w:pPr>
        <w:spacing w:after="0" w:line="240" w:lineRule="auto"/>
        <w:rPr>
          <w:rFonts w:ascii="Arial" w:hAnsi="Arial" w:cs="Arial"/>
          <w:bCs/>
        </w:rPr>
      </w:pPr>
      <w:r w:rsidRPr="00B524DC">
        <w:rPr>
          <w:rFonts w:ascii="Arial" w:hAnsi="Arial" w:cs="Arial"/>
          <w:bCs/>
        </w:rPr>
        <w:t>- dokumentację powykonawczą ( w formie uzgodnionej z Inwestorem),</w:t>
      </w:r>
    </w:p>
    <w:p w:rsidR="000471F3" w:rsidRPr="00B524DC" w:rsidRDefault="000471F3" w:rsidP="000471F3">
      <w:pPr>
        <w:spacing w:after="0" w:line="240" w:lineRule="auto"/>
        <w:rPr>
          <w:rFonts w:ascii="Arial" w:hAnsi="Arial" w:cs="Arial"/>
          <w:bCs/>
        </w:rPr>
      </w:pPr>
      <w:r w:rsidRPr="00B524DC">
        <w:rPr>
          <w:rFonts w:ascii="Arial" w:hAnsi="Arial" w:cs="Arial"/>
          <w:bCs/>
        </w:rPr>
        <w:t>- szczegółowy raport zawierający co najmniej wykaz i charakterystykę zainstalowanych urządzeń</w:t>
      </w:r>
    </w:p>
    <w:p w:rsidR="000471F3" w:rsidRPr="00B524DC" w:rsidRDefault="000471F3" w:rsidP="000471F3">
      <w:pPr>
        <w:spacing w:after="0" w:line="240" w:lineRule="auto"/>
        <w:rPr>
          <w:rFonts w:ascii="Arial" w:hAnsi="Arial" w:cs="Arial"/>
          <w:bCs/>
        </w:rPr>
      </w:pPr>
      <w:r w:rsidRPr="00B524DC">
        <w:rPr>
          <w:rFonts w:ascii="Arial" w:hAnsi="Arial" w:cs="Arial"/>
          <w:bCs/>
        </w:rPr>
        <w:t xml:space="preserve">  oraz wyniki przeprowadzonych badań i pomiarów,</w:t>
      </w:r>
    </w:p>
    <w:p w:rsidR="000471F3" w:rsidRPr="00B524DC" w:rsidRDefault="000471F3" w:rsidP="000471F3">
      <w:pPr>
        <w:spacing w:after="0" w:line="240" w:lineRule="auto"/>
        <w:rPr>
          <w:rFonts w:ascii="Arial" w:hAnsi="Arial" w:cs="Arial"/>
          <w:bCs/>
        </w:rPr>
      </w:pPr>
      <w:r w:rsidRPr="00B524DC">
        <w:rPr>
          <w:rFonts w:ascii="Arial" w:hAnsi="Arial" w:cs="Arial"/>
          <w:bCs/>
        </w:rPr>
        <w:t xml:space="preserve">- atesty i aprobaty techniczne zainstalowanych aparatów , urządzeń , przewodów i kabli. </w:t>
      </w:r>
    </w:p>
    <w:p w:rsidR="001674FB" w:rsidRPr="00B524DC" w:rsidRDefault="000471F3" w:rsidP="000471F3">
      <w:pPr>
        <w:spacing w:after="0" w:line="240" w:lineRule="auto"/>
        <w:rPr>
          <w:rFonts w:ascii="Arial" w:hAnsi="Arial" w:cs="Arial"/>
          <w:bCs/>
        </w:rPr>
      </w:pPr>
      <w:r w:rsidRPr="00B524DC">
        <w:rPr>
          <w:rFonts w:ascii="Arial" w:hAnsi="Arial" w:cs="Arial"/>
          <w:bCs/>
        </w:rPr>
        <w:t>Wykonawca dostarczy wszystkie urządzenia potrzebne do przeprowadzenia prób i przeprowadzi wszystkie regulacje i zmiany</w:t>
      </w:r>
    </w:p>
    <w:p w:rsidR="001674FB" w:rsidRPr="00B524DC" w:rsidRDefault="001674FB" w:rsidP="00E72A48">
      <w:pPr>
        <w:spacing w:after="0" w:line="240" w:lineRule="auto"/>
        <w:rPr>
          <w:rFonts w:ascii="Arial" w:hAnsi="Arial" w:cs="Arial"/>
          <w:bCs/>
        </w:rPr>
      </w:pPr>
    </w:p>
    <w:p w:rsidR="004F5497" w:rsidRPr="00B524DC" w:rsidRDefault="008B5966" w:rsidP="004F5497">
      <w:pPr>
        <w:spacing w:after="0" w:line="240" w:lineRule="auto"/>
        <w:rPr>
          <w:rFonts w:ascii="Arial" w:hAnsi="Arial" w:cs="Arial"/>
          <w:bCs/>
        </w:rPr>
      </w:pPr>
      <w:r w:rsidRPr="00B524DC">
        <w:rPr>
          <w:rFonts w:ascii="Arial" w:hAnsi="Arial" w:cs="Arial"/>
          <w:b/>
          <w:bCs/>
          <w:u w:val="single"/>
        </w:rPr>
        <w:t>7</w:t>
      </w:r>
      <w:r w:rsidR="004F5497" w:rsidRPr="00B524DC">
        <w:rPr>
          <w:rFonts w:ascii="Arial" w:hAnsi="Arial" w:cs="Arial"/>
          <w:b/>
          <w:bCs/>
          <w:u w:val="single"/>
        </w:rPr>
        <w:t>. WYMAGANIA DOTYCZĄCE PRZEDMIARU I OBMIARU ROBÓT</w:t>
      </w:r>
    </w:p>
    <w:p w:rsidR="004F5497" w:rsidRPr="00B524DC" w:rsidRDefault="004F5497" w:rsidP="004F5497">
      <w:pPr>
        <w:spacing w:after="0" w:line="240" w:lineRule="auto"/>
        <w:rPr>
          <w:rFonts w:ascii="Arial" w:hAnsi="Arial" w:cs="Arial"/>
          <w:bCs/>
        </w:rPr>
      </w:pPr>
    </w:p>
    <w:p w:rsidR="000471F3" w:rsidRPr="00B524DC" w:rsidRDefault="000471F3" w:rsidP="004F5497">
      <w:pPr>
        <w:spacing w:after="0" w:line="240" w:lineRule="auto"/>
        <w:ind w:firstLine="708"/>
        <w:rPr>
          <w:rFonts w:ascii="Arial" w:hAnsi="Arial" w:cs="Arial"/>
          <w:bCs/>
        </w:rPr>
      </w:pPr>
      <w:r w:rsidRPr="00B524DC">
        <w:rPr>
          <w:rFonts w:ascii="Arial" w:hAnsi="Arial" w:cs="Arial"/>
          <w:bCs/>
        </w:rPr>
        <w:t>Obmiar robót będzie określać faktyczny zakres wykonywanych robót zgodnie z dokumentacją projektową i ST, w jednostkach ustalonych w kosztorysie. Obmiaru robót dokonuje Wykonawca po pisemnym powiadomieniu Inwestora o zakresie obmierzanych robót i terminie obmiaru, co najmniej na 3 dni przed tym terminem. Wyniki obmiaru będą wpisane do rejestru obmiarów.</w:t>
      </w:r>
    </w:p>
    <w:p w:rsidR="000471F3" w:rsidRPr="00B524DC" w:rsidRDefault="000471F3" w:rsidP="000471F3">
      <w:pPr>
        <w:spacing w:after="0" w:line="240" w:lineRule="auto"/>
        <w:ind w:firstLine="709"/>
        <w:rPr>
          <w:rFonts w:ascii="Arial" w:hAnsi="Arial" w:cs="Arial"/>
          <w:bCs/>
        </w:rPr>
      </w:pPr>
      <w:r w:rsidRPr="00B524DC">
        <w:rPr>
          <w:rFonts w:ascii="Arial" w:hAnsi="Arial" w:cs="Arial"/>
          <w:bCs/>
        </w:rPr>
        <w:t>Jakikolwiek błąd lub przeoczenie (opuszczenie) w ilościach podanych w ślepym kosztorysie lub gdzie indziej w ST nie zwalnia Wykonawcy od obowiązku ukończenia wszystkich robót. Błędne dane zostaną poprawione wg instrukcji Inwestora na piśmie. Obmiar gotowych robót będzie przeprowadzony z częstością wymaganą do celu miesięcznej płatności na rzecz Wykonawcy lub w innym czasie określonym w umowie lub oczekiwanym przez Wykonawcę i Inwestora.</w:t>
      </w:r>
    </w:p>
    <w:p w:rsidR="000471F3" w:rsidRPr="00B524DC" w:rsidRDefault="000471F3" w:rsidP="000471F3">
      <w:pPr>
        <w:spacing w:after="0" w:line="240" w:lineRule="auto"/>
        <w:ind w:firstLine="708"/>
        <w:rPr>
          <w:rFonts w:ascii="Arial" w:hAnsi="Arial" w:cs="Arial"/>
          <w:bCs/>
        </w:rPr>
      </w:pPr>
      <w:r w:rsidRPr="00B524DC">
        <w:rPr>
          <w:rFonts w:ascii="Arial" w:hAnsi="Arial" w:cs="Arial"/>
          <w:bCs/>
        </w:rPr>
        <w:t>Wszystkie urządzenia i sprzęt pomiarowy, stosowany w czasie obmiaru robót będą zaakceptowane przez Inwestora. Urządzenia i sprzęt pomiarowy zostaną dostarczone przez  Wykonawcę. Jeżeli urządzenia te lub sprzęt wymagają badań atestujących to Wykonawca będzie posiadać ważne świadectwa legalizacji.</w:t>
      </w:r>
    </w:p>
    <w:p w:rsidR="000471F3" w:rsidRPr="00B524DC" w:rsidRDefault="000471F3" w:rsidP="000471F3">
      <w:pPr>
        <w:spacing w:after="0" w:line="240" w:lineRule="auto"/>
        <w:rPr>
          <w:rFonts w:ascii="Arial" w:hAnsi="Arial" w:cs="Arial"/>
          <w:bCs/>
        </w:rPr>
      </w:pPr>
      <w:r w:rsidRPr="00B524DC">
        <w:rPr>
          <w:rFonts w:ascii="Arial" w:hAnsi="Arial" w:cs="Arial"/>
          <w:bCs/>
        </w:rPr>
        <w:t>Wszystkie urządzenia pomiarowe będą przez Wykonawcę utrzymywane w dobrym stanie, w całym okresie trwania robót.</w:t>
      </w:r>
    </w:p>
    <w:p w:rsidR="000471F3" w:rsidRPr="00B524DC" w:rsidRDefault="000471F3" w:rsidP="000471F3">
      <w:pPr>
        <w:spacing w:after="0" w:line="240" w:lineRule="auto"/>
        <w:ind w:firstLine="708"/>
        <w:rPr>
          <w:rFonts w:ascii="Arial" w:hAnsi="Arial" w:cs="Arial"/>
          <w:bCs/>
        </w:rPr>
      </w:pPr>
      <w:r w:rsidRPr="00B524DC">
        <w:rPr>
          <w:rFonts w:ascii="Arial" w:hAnsi="Arial" w:cs="Arial"/>
          <w:bCs/>
        </w:rPr>
        <w:t>Obmiary będą przeprowadzone przed częściowym lub ostatecznym odbiorem odcinków robót, a także w przypadku występowania dłuższej przerwy w robotach.</w:t>
      </w:r>
    </w:p>
    <w:p w:rsidR="000471F3" w:rsidRPr="00B524DC" w:rsidRDefault="000471F3" w:rsidP="000471F3">
      <w:pPr>
        <w:spacing w:after="0" w:line="240" w:lineRule="auto"/>
        <w:rPr>
          <w:rFonts w:ascii="Arial" w:hAnsi="Arial" w:cs="Arial"/>
          <w:bCs/>
        </w:rPr>
      </w:pPr>
      <w:r w:rsidRPr="00B524DC">
        <w:rPr>
          <w:rFonts w:ascii="Arial" w:hAnsi="Arial" w:cs="Arial"/>
          <w:bCs/>
        </w:rPr>
        <w:t>Obmiar robót zanikających przeprowadza się w czasie ich wykonywania.</w:t>
      </w:r>
    </w:p>
    <w:p w:rsidR="000471F3" w:rsidRPr="00B524DC" w:rsidRDefault="000471F3" w:rsidP="000471F3">
      <w:pPr>
        <w:spacing w:after="0" w:line="240" w:lineRule="auto"/>
        <w:rPr>
          <w:rFonts w:ascii="Arial" w:hAnsi="Arial" w:cs="Arial"/>
          <w:bCs/>
        </w:rPr>
      </w:pPr>
      <w:r w:rsidRPr="00B524DC">
        <w:rPr>
          <w:rFonts w:ascii="Arial" w:hAnsi="Arial" w:cs="Arial"/>
          <w:bCs/>
        </w:rPr>
        <w:t>Obmiar robót podlegających zakryciu przeprowadza się przed ich zakryciem.</w:t>
      </w:r>
    </w:p>
    <w:p w:rsidR="000471F3" w:rsidRPr="00B524DC" w:rsidRDefault="000471F3" w:rsidP="000471F3">
      <w:pPr>
        <w:spacing w:after="0" w:line="240" w:lineRule="auto"/>
        <w:ind w:firstLine="708"/>
        <w:rPr>
          <w:rFonts w:ascii="Arial" w:hAnsi="Arial" w:cs="Arial"/>
          <w:bCs/>
        </w:rPr>
      </w:pPr>
      <w:r w:rsidRPr="00B524DC">
        <w:rPr>
          <w:rFonts w:ascii="Arial" w:hAnsi="Arial" w:cs="Arial"/>
          <w:bCs/>
        </w:rPr>
        <w:t>Roboty pomiarowe do obmiaru oraz nieodzowne obliczenia będą wykonane w sposób zrozumiały i jednoznaczny.</w:t>
      </w:r>
    </w:p>
    <w:p w:rsidR="000471F3" w:rsidRPr="00B524DC" w:rsidRDefault="000471F3" w:rsidP="000471F3">
      <w:pPr>
        <w:spacing w:after="0" w:line="240" w:lineRule="auto"/>
        <w:ind w:firstLine="708"/>
        <w:rPr>
          <w:rFonts w:ascii="Arial" w:hAnsi="Arial" w:cs="Arial"/>
          <w:bCs/>
        </w:rPr>
      </w:pPr>
      <w:r w:rsidRPr="00B524DC">
        <w:rPr>
          <w:rFonts w:ascii="Arial" w:hAnsi="Arial" w:cs="Arial"/>
          <w:bCs/>
        </w:rPr>
        <w:t>Wymiary skomplikowanych powierzchni lub objętości będą uzupełnione odpowiednimi szkicami umieszczonymi na karcie rejestru obmiarów. W razie braku miejsca szkice mogą być dołączone w formie oddzielnego załącznika do rejestru obmiarów, którego wzór zostanie uzgodniony z Inspektorem nadzoru.</w:t>
      </w:r>
    </w:p>
    <w:p w:rsidR="000471F3" w:rsidRPr="00B524DC" w:rsidRDefault="000471F3" w:rsidP="000471F3">
      <w:pPr>
        <w:spacing w:before="240" w:after="120" w:line="240" w:lineRule="auto"/>
        <w:rPr>
          <w:rFonts w:ascii="Arial" w:hAnsi="Arial" w:cs="Arial"/>
          <w:bCs/>
        </w:rPr>
      </w:pPr>
      <w:r w:rsidRPr="00B524DC">
        <w:rPr>
          <w:rFonts w:ascii="Arial" w:hAnsi="Arial" w:cs="Arial"/>
          <w:bCs/>
        </w:rPr>
        <w:t>Jednostką obmiarową dla instalacji elektrycznej budynku są:</w:t>
      </w:r>
    </w:p>
    <w:p w:rsidR="000471F3" w:rsidRPr="00B524DC" w:rsidRDefault="000471F3" w:rsidP="000471F3">
      <w:pPr>
        <w:spacing w:after="0" w:line="240" w:lineRule="auto"/>
        <w:rPr>
          <w:rFonts w:ascii="Arial" w:hAnsi="Arial" w:cs="Arial"/>
          <w:bCs/>
        </w:rPr>
      </w:pPr>
      <w:r w:rsidRPr="00B524DC">
        <w:rPr>
          <w:rFonts w:ascii="Arial" w:hAnsi="Arial" w:cs="Arial"/>
          <w:bCs/>
        </w:rPr>
        <w:t>-  [</w:t>
      </w:r>
      <w:proofErr w:type="spellStart"/>
      <w:r w:rsidRPr="00B524DC">
        <w:rPr>
          <w:rFonts w:ascii="Arial" w:hAnsi="Arial" w:cs="Arial"/>
          <w:bCs/>
        </w:rPr>
        <w:t>kpl</w:t>
      </w:r>
      <w:proofErr w:type="spellEnd"/>
      <w:r w:rsidRPr="00B524DC">
        <w:rPr>
          <w:rFonts w:ascii="Arial" w:hAnsi="Arial" w:cs="Arial"/>
          <w:bCs/>
        </w:rPr>
        <w:t>.] rozdzielnic,</w:t>
      </w:r>
    </w:p>
    <w:p w:rsidR="000471F3" w:rsidRPr="00B524DC" w:rsidRDefault="000471F3" w:rsidP="000471F3">
      <w:pPr>
        <w:spacing w:after="0" w:line="240" w:lineRule="auto"/>
        <w:rPr>
          <w:rFonts w:ascii="Arial" w:hAnsi="Arial" w:cs="Arial"/>
          <w:bCs/>
        </w:rPr>
      </w:pPr>
      <w:r w:rsidRPr="00B524DC">
        <w:rPr>
          <w:rFonts w:ascii="Arial" w:hAnsi="Arial" w:cs="Arial"/>
          <w:bCs/>
        </w:rPr>
        <w:t>-  [szt.] urządzeń,</w:t>
      </w:r>
    </w:p>
    <w:p w:rsidR="000471F3" w:rsidRPr="00B524DC" w:rsidRDefault="000471F3" w:rsidP="000471F3">
      <w:pPr>
        <w:spacing w:after="0" w:line="240" w:lineRule="auto"/>
        <w:rPr>
          <w:rFonts w:ascii="Arial" w:hAnsi="Arial" w:cs="Arial"/>
          <w:bCs/>
        </w:rPr>
      </w:pPr>
      <w:r w:rsidRPr="00B524DC">
        <w:rPr>
          <w:rFonts w:ascii="Arial" w:hAnsi="Arial" w:cs="Arial"/>
          <w:bCs/>
        </w:rPr>
        <w:t>-  [m] kabli przewodów i rur.</w:t>
      </w:r>
    </w:p>
    <w:p w:rsidR="00B524DC" w:rsidRDefault="00B524DC" w:rsidP="004F5497">
      <w:pPr>
        <w:spacing w:before="120" w:after="120" w:line="240" w:lineRule="auto"/>
        <w:rPr>
          <w:rFonts w:ascii="Arial" w:hAnsi="Arial" w:cs="Arial"/>
          <w:b/>
          <w:bCs/>
          <w:sz w:val="24"/>
          <w:szCs w:val="24"/>
          <w:u w:val="single"/>
        </w:rPr>
      </w:pPr>
    </w:p>
    <w:p w:rsidR="004F5497" w:rsidRPr="00B524DC" w:rsidRDefault="008B5966" w:rsidP="004F5497">
      <w:pPr>
        <w:spacing w:before="120" w:after="120" w:line="240" w:lineRule="auto"/>
        <w:rPr>
          <w:rFonts w:ascii="Arial" w:hAnsi="Arial" w:cs="Arial"/>
          <w:b/>
          <w:bCs/>
          <w:sz w:val="24"/>
          <w:szCs w:val="24"/>
          <w:u w:val="single"/>
        </w:rPr>
      </w:pPr>
      <w:bookmarkStart w:id="0" w:name="_GoBack"/>
      <w:bookmarkEnd w:id="0"/>
      <w:r w:rsidRPr="00B524DC">
        <w:rPr>
          <w:rFonts w:ascii="Arial" w:hAnsi="Arial" w:cs="Arial"/>
          <w:b/>
          <w:bCs/>
          <w:sz w:val="24"/>
          <w:szCs w:val="24"/>
          <w:u w:val="single"/>
        </w:rPr>
        <w:t>8</w:t>
      </w:r>
      <w:r w:rsidR="004F5497" w:rsidRPr="00B524DC">
        <w:rPr>
          <w:rFonts w:ascii="Arial" w:hAnsi="Arial" w:cs="Arial"/>
          <w:b/>
          <w:bCs/>
          <w:sz w:val="24"/>
          <w:szCs w:val="24"/>
          <w:u w:val="single"/>
        </w:rPr>
        <w:t>. ODBIÓR ROBÓT</w:t>
      </w:r>
    </w:p>
    <w:p w:rsidR="004F5497" w:rsidRPr="00B524DC" w:rsidRDefault="004F5497" w:rsidP="004F5497">
      <w:pPr>
        <w:spacing w:after="0" w:line="240" w:lineRule="auto"/>
        <w:ind w:firstLine="708"/>
        <w:rPr>
          <w:rFonts w:ascii="Arial" w:hAnsi="Arial" w:cs="Arial"/>
          <w:bCs/>
        </w:rPr>
      </w:pPr>
      <w:r w:rsidRPr="00B524DC">
        <w:rPr>
          <w:rFonts w:ascii="Arial" w:hAnsi="Arial" w:cs="Arial"/>
          <w:bCs/>
        </w:rPr>
        <w:t>Roboty uznaje się za wykonane zgodnie z Dokumentacją Projektową, ST i wymaganiami Inwestora, jeżeli wszystkie badania kontrolne dały wyniki pozytywne.</w:t>
      </w:r>
    </w:p>
    <w:p w:rsidR="004F5497" w:rsidRPr="00B524DC" w:rsidRDefault="004F5497" w:rsidP="004F5497">
      <w:pPr>
        <w:spacing w:after="0" w:line="240" w:lineRule="auto"/>
        <w:rPr>
          <w:rFonts w:ascii="Arial" w:hAnsi="Arial" w:cs="Arial"/>
          <w:bCs/>
        </w:rPr>
      </w:pPr>
      <w:r w:rsidRPr="00B524DC">
        <w:rPr>
          <w:rFonts w:ascii="Arial" w:hAnsi="Arial" w:cs="Arial"/>
          <w:bCs/>
        </w:rPr>
        <w:t xml:space="preserve">Końcowego odbioru dokonuje użytkownik, który ustala komisję odbioru z udziałem Inwestora, wykonawców, odpowiednich służb technicznych, </w:t>
      </w:r>
      <w:proofErr w:type="spellStart"/>
      <w:r w:rsidRPr="00B524DC">
        <w:rPr>
          <w:rFonts w:ascii="Arial" w:hAnsi="Arial" w:cs="Arial"/>
          <w:bCs/>
        </w:rPr>
        <w:t>ppoż</w:t>
      </w:r>
      <w:proofErr w:type="spellEnd"/>
      <w:r w:rsidRPr="00B524DC">
        <w:rPr>
          <w:rFonts w:ascii="Arial" w:hAnsi="Arial" w:cs="Arial"/>
          <w:bCs/>
        </w:rPr>
        <w:t xml:space="preserve"> i bhp oraz przedstawicieli instytucji finansujących.</w:t>
      </w:r>
    </w:p>
    <w:p w:rsidR="004F5497" w:rsidRPr="00B524DC" w:rsidRDefault="004F5497" w:rsidP="004F5497">
      <w:pPr>
        <w:spacing w:after="0" w:line="240" w:lineRule="auto"/>
        <w:rPr>
          <w:rFonts w:ascii="Arial" w:hAnsi="Arial" w:cs="Arial"/>
          <w:bCs/>
        </w:rPr>
      </w:pPr>
      <w:r w:rsidRPr="00B524DC">
        <w:rPr>
          <w:rFonts w:ascii="Arial" w:hAnsi="Arial" w:cs="Arial"/>
          <w:bCs/>
        </w:rPr>
        <w:t>Komisja odbioru powinna:</w:t>
      </w:r>
    </w:p>
    <w:p w:rsidR="004F5497" w:rsidRPr="00B524DC" w:rsidRDefault="004F5497" w:rsidP="004F5497">
      <w:pPr>
        <w:spacing w:after="0" w:line="240" w:lineRule="auto"/>
        <w:rPr>
          <w:rFonts w:ascii="Arial" w:hAnsi="Arial" w:cs="Arial"/>
          <w:bCs/>
        </w:rPr>
      </w:pPr>
      <w:r w:rsidRPr="00B524DC">
        <w:rPr>
          <w:rFonts w:ascii="Arial" w:hAnsi="Arial" w:cs="Arial"/>
          <w:bCs/>
        </w:rPr>
        <w:t>-  zbadać kompletność, aktualność i stan dokumentacji powykonawczej i zaakceptować ją,</w:t>
      </w:r>
    </w:p>
    <w:p w:rsidR="004F5497" w:rsidRPr="00B524DC" w:rsidRDefault="004F5497" w:rsidP="004F5497">
      <w:pPr>
        <w:spacing w:after="0" w:line="240" w:lineRule="auto"/>
        <w:rPr>
          <w:rFonts w:ascii="Arial" w:hAnsi="Arial" w:cs="Arial"/>
          <w:bCs/>
        </w:rPr>
      </w:pPr>
      <w:r w:rsidRPr="00B524DC">
        <w:rPr>
          <w:rFonts w:ascii="Arial" w:hAnsi="Arial" w:cs="Arial"/>
          <w:bCs/>
        </w:rPr>
        <w:t>-  dokonać bezpośrednich oględzin wszystkich elementów instalacji w celu sprawdzenia jakości</w:t>
      </w:r>
    </w:p>
    <w:p w:rsidR="004F5497" w:rsidRPr="00B524DC" w:rsidRDefault="004F5497" w:rsidP="004F5497">
      <w:pPr>
        <w:spacing w:after="0" w:line="240" w:lineRule="auto"/>
        <w:rPr>
          <w:rFonts w:ascii="Arial" w:hAnsi="Arial" w:cs="Arial"/>
          <w:bCs/>
        </w:rPr>
      </w:pPr>
      <w:r w:rsidRPr="00B524DC">
        <w:rPr>
          <w:rFonts w:ascii="Arial" w:hAnsi="Arial" w:cs="Arial"/>
          <w:bCs/>
        </w:rPr>
        <w:t xml:space="preserve">   robót i zgodności z  otrzymaną dokumentacją i przepisami,</w:t>
      </w:r>
    </w:p>
    <w:p w:rsidR="004F5497" w:rsidRPr="00B524DC" w:rsidRDefault="004F5497" w:rsidP="004F5497">
      <w:pPr>
        <w:spacing w:after="0" w:line="240" w:lineRule="auto"/>
        <w:rPr>
          <w:rFonts w:ascii="Arial" w:hAnsi="Arial" w:cs="Arial"/>
          <w:bCs/>
        </w:rPr>
      </w:pPr>
      <w:r w:rsidRPr="00B524DC">
        <w:rPr>
          <w:rFonts w:ascii="Arial" w:hAnsi="Arial" w:cs="Arial"/>
          <w:bCs/>
        </w:rPr>
        <w:lastRenderedPageBreak/>
        <w:t xml:space="preserve">-  sprawdzić funkcjonowanie urządzeń oraz przeprowadzić wyrywkowe pomiary zgodności danych z </w:t>
      </w:r>
    </w:p>
    <w:p w:rsidR="004F5497" w:rsidRPr="00B524DC" w:rsidRDefault="004F5497" w:rsidP="004F5497">
      <w:pPr>
        <w:spacing w:after="0" w:line="240" w:lineRule="auto"/>
        <w:rPr>
          <w:rFonts w:ascii="Arial" w:hAnsi="Arial" w:cs="Arial"/>
          <w:bCs/>
        </w:rPr>
      </w:pPr>
      <w:r w:rsidRPr="00B524DC">
        <w:rPr>
          <w:rFonts w:ascii="Arial" w:hAnsi="Arial" w:cs="Arial"/>
          <w:bCs/>
        </w:rPr>
        <w:t xml:space="preserve">    przedstawionymi dokumentami,</w:t>
      </w:r>
    </w:p>
    <w:p w:rsidR="004F5497" w:rsidRPr="00B524DC" w:rsidRDefault="004F5497" w:rsidP="004F5497">
      <w:pPr>
        <w:spacing w:after="0" w:line="240" w:lineRule="auto"/>
        <w:rPr>
          <w:rFonts w:ascii="Arial" w:hAnsi="Arial" w:cs="Arial"/>
          <w:bCs/>
        </w:rPr>
      </w:pPr>
      <w:r w:rsidRPr="00B524DC">
        <w:rPr>
          <w:rFonts w:ascii="Arial" w:hAnsi="Arial" w:cs="Arial"/>
          <w:bCs/>
        </w:rPr>
        <w:t>-  ustalić warunki i możliwości przekazania instalacji do eksploatacji,</w:t>
      </w:r>
    </w:p>
    <w:p w:rsidR="004F5497" w:rsidRPr="00B524DC" w:rsidRDefault="004F5497" w:rsidP="004F5497">
      <w:pPr>
        <w:spacing w:after="0" w:line="240" w:lineRule="auto"/>
        <w:rPr>
          <w:rFonts w:ascii="Arial" w:hAnsi="Arial" w:cs="Arial"/>
          <w:bCs/>
        </w:rPr>
      </w:pPr>
      <w:r w:rsidRPr="00B524DC">
        <w:rPr>
          <w:rFonts w:ascii="Arial" w:hAnsi="Arial" w:cs="Arial"/>
          <w:bCs/>
        </w:rPr>
        <w:t xml:space="preserve">-  sporządzić protokół z odbioru z podaniem dokładnych stwierdzeń, ustaleń i wniosków. </w:t>
      </w:r>
    </w:p>
    <w:p w:rsidR="004F5497" w:rsidRPr="00B524DC" w:rsidRDefault="004F5497" w:rsidP="008B5966">
      <w:pPr>
        <w:spacing w:after="0" w:line="240" w:lineRule="auto"/>
        <w:rPr>
          <w:rFonts w:ascii="Arial" w:hAnsi="Arial" w:cs="Arial"/>
          <w:bCs/>
        </w:rPr>
      </w:pPr>
      <w:r w:rsidRPr="00B524DC">
        <w:rPr>
          <w:rFonts w:ascii="Arial" w:hAnsi="Arial" w:cs="Arial"/>
          <w:bCs/>
        </w:rPr>
        <w:t>Komisja wnioskuje w czasie odbioru o przyjęcie instalacji do eksploatacji. Z chwilą przejęcia instalacji przez użytkownika i w dniach z nim uzgodnionych, wykonawca wydeleguje swoich wykwalifikowanych przedstawicieli, aby przeszkolić personel do obsługi zainstalowanych urządzeń. Przedstawiciel wykonawcy przeszkoli personel w zakresie budowy urządzeń, ich pracy, ustawienia wszystkich elementów sterowania, bezpieczeństwa i kontroli. Przedstawiciel wykonawcy przekaże także wszelkie potrzebne informacje niezbędne dla zapewnienia bezawaryjnej pracy i</w:t>
      </w:r>
      <w:r w:rsidR="008B5966" w:rsidRPr="00B524DC">
        <w:rPr>
          <w:rFonts w:ascii="Arial" w:hAnsi="Arial" w:cs="Arial"/>
          <w:bCs/>
        </w:rPr>
        <w:t xml:space="preserve"> obsługi codziennej instalacji.</w:t>
      </w:r>
    </w:p>
    <w:p w:rsidR="004F5497" w:rsidRPr="00B524DC" w:rsidRDefault="008B5966" w:rsidP="008B5966">
      <w:pPr>
        <w:spacing w:before="120" w:after="120" w:line="240" w:lineRule="auto"/>
        <w:rPr>
          <w:rFonts w:ascii="Arial" w:hAnsi="Arial" w:cs="Arial"/>
          <w:b/>
          <w:bCs/>
        </w:rPr>
      </w:pPr>
      <w:r w:rsidRPr="00B524DC">
        <w:rPr>
          <w:rFonts w:ascii="Arial" w:hAnsi="Arial" w:cs="Arial"/>
          <w:b/>
          <w:bCs/>
        </w:rPr>
        <w:t>8.1</w:t>
      </w:r>
      <w:r w:rsidR="004F5497" w:rsidRPr="00B524DC">
        <w:rPr>
          <w:rFonts w:ascii="Arial" w:hAnsi="Arial" w:cs="Arial"/>
          <w:b/>
          <w:bCs/>
        </w:rPr>
        <w:t xml:space="preserve">  Podstawa płatności</w:t>
      </w:r>
    </w:p>
    <w:p w:rsidR="004F5497" w:rsidRPr="00B524DC" w:rsidRDefault="004F5497" w:rsidP="004F5497">
      <w:pPr>
        <w:spacing w:before="120" w:after="120" w:line="240" w:lineRule="auto"/>
        <w:ind w:firstLine="708"/>
        <w:rPr>
          <w:rFonts w:ascii="Arial" w:hAnsi="Arial" w:cs="Arial"/>
          <w:bCs/>
        </w:rPr>
      </w:pPr>
      <w:r w:rsidRPr="00B524DC">
        <w:rPr>
          <w:rFonts w:ascii="Arial" w:hAnsi="Arial" w:cs="Arial"/>
          <w:bCs/>
        </w:rPr>
        <w:t>Prace elektryczne objęte niniejszą specyfikacją techniczną objęte są rozliczeniem ryczałtowym bądź ryczałtowo ilościowym w zależności od zakresu wykonywanych prac. Przy rozliczeniach należy każdorazowo kierować się odpowiednimi ustaleniami zawartymi w umowie pomiędzy Inwestorem a Generalnym Wykonawcą.</w:t>
      </w:r>
    </w:p>
    <w:p w:rsidR="004F5497" w:rsidRPr="00B524DC" w:rsidRDefault="004F5497" w:rsidP="008542EE">
      <w:pPr>
        <w:spacing w:before="120" w:after="120" w:line="240" w:lineRule="auto"/>
        <w:rPr>
          <w:rFonts w:ascii="Arial" w:hAnsi="Arial" w:cs="Arial"/>
          <w:bCs/>
        </w:rPr>
      </w:pPr>
    </w:p>
    <w:p w:rsidR="004F5497" w:rsidRPr="00B524DC" w:rsidRDefault="008B5966" w:rsidP="008542EE">
      <w:pPr>
        <w:spacing w:before="120" w:after="120" w:line="240" w:lineRule="auto"/>
        <w:rPr>
          <w:rFonts w:ascii="Arial" w:hAnsi="Arial" w:cs="Arial"/>
          <w:b/>
          <w:bCs/>
          <w:sz w:val="24"/>
          <w:szCs w:val="24"/>
          <w:u w:val="single"/>
        </w:rPr>
      </w:pPr>
      <w:r w:rsidRPr="00B524DC">
        <w:rPr>
          <w:rFonts w:ascii="Arial" w:hAnsi="Arial" w:cs="Arial"/>
          <w:b/>
          <w:bCs/>
          <w:sz w:val="24"/>
          <w:szCs w:val="24"/>
          <w:u w:val="single"/>
        </w:rPr>
        <w:t>9. NORMY, PRZEPISY, INSTRUKCJE</w:t>
      </w:r>
    </w:p>
    <w:p w:rsidR="004F5497" w:rsidRPr="00B524DC" w:rsidRDefault="004F5497" w:rsidP="008542EE">
      <w:pPr>
        <w:spacing w:before="120" w:after="120" w:line="240" w:lineRule="auto"/>
        <w:rPr>
          <w:rFonts w:ascii="Arial" w:hAnsi="Arial" w:cs="Arial"/>
          <w:bCs/>
        </w:rPr>
      </w:pPr>
    </w:p>
    <w:p w:rsidR="008542EE" w:rsidRPr="00B524DC" w:rsidRDefault="0035443A" w:rsidP="008542EE">
      <w:pPr>
        <w:spacing w:before="120" w:after="120" w:line="240" w:lineRule="auto"/>
        <w:rPr>
          <w:rFonts w:ascii="Arial" w:hAnsi="Arial" w:cs="Arial"/>
          <w:b/>
          <w:bCs/>
        </w:rPr>
      </w:pPr>
      <w:r w:rsidRPr="00B524DC">
        <w:rPr>
          <w:rFonts w:ascii="Arial" w:hAnsi="Arial" w:cs="Arial"/>
          <w:b/>
          <w:bCs/>
        </w:rPr>
        <w:t>9.1. Normy</w:t>
      </w:r>
    </w:p>
    <w:p w:rsidR="008542EE" w:rsidRPr="00B524DC" w:rsidRDefault="008542EE" w:rsidP="0035443A">
      <w:pPr>
        <w:spacing w:after="0" w:line="240" w:lineRule="auto"/>
        <w:rPr>
          <w:rFonts w:ascii="Arial" w:hAnsi="Arial" w:cs="Arial"/>
          <w:bCs/>
        </w:rPr>
      </w:pPr>
      <w:r w:rsidRPr="00B524DC">
        <w:rPr>
          <w:rFonts w:ascii="Arial" w:hAnsi="Arial" w:cs="Arial"/>
          <w:bCs/>
        </w:rPr>
        <w:t>PN-EN 50164-1:2009 Elementy urządzenia piorunochronnego (LPS) - Część 1: Wymagania</w:t>
      </w:r>
    </w:p>
    <w:p w:rsidR="008542EE" w:rsidRPr="00B524DC" w:rsidRDefault="008542EE" w:rsidP="0035443A">
      <w:pPr>
        <w:spacing w:after="0" w:line="240" w:lineRule="auto"/>
        <w:rPr>
          <w:rFonts w:ascii="Arial" w:hAnsi="Arial" w:cs="Arial"/>
          <w:bCs/>
        </w:rPr>
      </w:pPr>
      <w:r w:rsidRPr="00B524DC">
        <w:rPr>
          <w:rFonts w:ascii="Arial" w:hAnsi="Arial" w:cs="Arial"/>
          <w:bCs/>
        </w:rPr>
        <w:t>stawiane elementom połączeniowym</w:t>
      </w:r>
    </w:p>
    <w:p w:rsidR="008542EE" w:rsidRPr="00B524DC" w:rsidRDefault="008542EE" w:rsidP="0035443A">
      <w:pPr>
        <w:spacing w:after="0" w:line="240" w:lineRule="auto"/>
        <w:rPr>
          <w:rFonts w:ascii="Arial" w:hAnsi="Arial" w:cs="Arial"/>
          <w:bCs/>
        </w:rPr>
      </w:pPr>
      <w:r w:rsidRPr="00B524DC">
        <w:rPr>
          <w:rFonts w:ascii="Arial" w:hAnsi="Arial" w:cs="Arial"/>
          <w:bCs/>
        </w:rPr>
        <w:t>PN-EN 50164-2:2009 Elementy urządzenia piorunochronnego (LPS). część 2. Wymagania</w:t>
      </w:r>
    </w:p>
    <w:p w:rsidR="008542EE" w:rsidRPr="00B524DC" w:rsidRDefault="008542EE" w:rsidP="0035443A">
      <w:pPr>
        <w:spacing w:after="0" w:line="240" w:lineRule="auto"/>
        <w:rPr>
          <w:rFonts w:ascii="Arial" w:hAnsi="Arial" w:cs="Arial"/>
          <w:bCs/>
        </w:rPr>
      </w:pPr>
      <w:r w:rsidRPr="00B524DC">
        <w:rPr>
          <w:rFonts w:ascii="Arial" w:hAnsi="Arial" w:cs="Arial"/>
          <w:bCs/>
        </w:rPr>
        <w:t>dotyczące przewodów i uziomów.</w:t>
      </w:r>
    </w:p>
    <w:p w:rsidR="008542EE" w:rsidRPr="00B524DC" w:rsidRDefault="008542EE" w:rsidP="0035443A">
      <w:pPr>
        <w:spacing w:after="0" w:line="240" w:lineRule="auto"/>
        <w:rPr>
          <w:rFonts w:ascii="Arial" w:hAnsi="Arial" w:cs="Arial"/>
          <w:bCs/>
        </w:rPr>
      </w:pPr>
      <w:r w:rsidRPr="00B524DC">
        <w:rPr>
          <w:rFonts w:ascii="Arial" w:hAnsi="Arial" w:cs="Arial"/>
          <w:bCs/>
        </w:rPr>
        <w:t>PN-EN 50164-4:2009 Elementy urządzenia piorunochronnego (LPC) - część 4: Wymagania</w:t>
      </w:r>
    </w:p>
    <w:p w:rsidR="008542EE" w:rsidRPr="00B524DC" w:rsidRDefault="008542EE" w:rsidP="0035443A">
      <w:pPr>
        <w:spacing w:after="0" w:line="240" w:lineRule="auto"/>
        <w:rPr>
          <w:rFonts w:ascii="Arial" w:hAnsi="Arial" w:cs="Arial"/>
          <w:bCs/>
        </w:rPr>
      </w:pPr>
      <w:r w:rsidRPr="00B524DC">
        <w:rPr>
          <w:rFonts w:ascii="Arial" w:hAnsi="Arial" w:cs="Arial"/>
          <w:bCs/>
        </w:rPr>
        <w:t>dotyczące elementów mocujących przewody.</w:t>
      </w:r>
    </w:p>
    <w:p w:rsidR="008542EE" w:rsidRPr="00B524DC" w:rsidRDefault="008542EE" w:rsidP="0035443A">
      <w:pPr>
        <w:spacing w:after="0" w:line="240" w:lineRule="auto"/>
        <w:rPr>
          <w:rFonts w:ascii="Arial" w:hAnsi="Arial" w:cs="Arial"/>
          <w:bCs/>
        </w:rPr>
      </w:pPr>
      <w:r w:rsidRPr="00B524DC">
        <w:rPr>
          <w:rFonts w:ascii="Arial" w:hAnsi="Arial" w:cs="Arial"/>
          <w:bCs/>
        </w:rPr>
        <w:t>PN-EN 50164-5:2009 Elementy urządzenia piorunochronnego (LPC) - część 5: Wymagania</w:t>
      </w:r>
    </w:p>
    <w:p w:rsidR="008542EE" w:rsidRPr="00B524DC" w:rsidRDefault="008542EE" w:rsidP="0035443A">
      <w:pPr>
        <w:spacing w:after="0" w:line="240" w:lineRule="auto"/>
        <w:rPr>
          <w:rFonts w:ascii="Arial" w:hAnsi="Arial" w:cs="Arial"/>
          <w:bCs/>
        </w:rPr>
      </w:pPr>
      <w:r w:rsidRPr="00B524DC">
        <w:rPr>
          <w:rFonts w:ascii="Arial" w:hAnsi="Arial" w:cs="Arial"/>
          <w:bCs/>
        </w:rPr>
        <w:t xml:space="preserve">dotyczące </w:t>
      </w:r>
      <w:proofErr w:type="spellStart"/>
      <w:r w:rsidRPr="00B524DC">
        <w:rPr>
          <w:rFonts w:ascii="Arial" w:hAnsi="Arial" w:cs="Arial"/>
          <w:bCs/>
        </w:rPr>
        <w:t>uziomowych</w:t>
      </w:r>
      <w:proofErr w:type="spellEnd"/>
      <w:r w:rsidRPr="00B524DC">
        <w:rPr>
          <w:rFonts w:ascii="Arial" w:hAnsi="Arial" w:cs="Arial"/>
          <w:bCs/>
        </w:rPr>
        <w:t xml:space="preserve"> studzienek kontrolnych i ich uszczelnień.</w:t>
      </w:r>
    </w:p>
    <w:p w:rsidR="008542EE" w:rsidRPr="00B524DC" w:rsidRDefault="008542EE" w:rsidP="0035443A">
      <w:pPr>
        <w:spacing w:after="0" w:line="240" w:lineRule="auto"/>
        <w:rPr>
          <w:rFonts w:ascii="Arial" w:hAnsi="Arial" w:cs="Arial"/>
          <w:bCs/>
        </w:rPr>
      </w:pPr>
      <w:r w:rsidRPr="00B524DC">
        <w:rPr>
          <w:rFonts w:ascii="Arial" w:hAnsi="Arial" w:cs="Arial"/>
          <w:bCs/>
        </w:rPr>
        <w:t>PN-HD 60364-4-443:2006 Instalacje elektryczne w obiektach budowlanych - część: 4-443:</w:t>
      </w:r>
    </w:p>
    <w:p w:rsidR="008542EE" w:rsidRPr="00B524DC" w:rsidRDefault="008542EE" w:rsidP="0035443A">
      <w:pPr>
        <w:spacing w:after="0" w:line="240" w:lineRule="auto"/>
        <w:rPr>
          <w:rFonts w:ascii="Arial" w:hAnsi="Arial" w:cs="Arial"/>
          <w:bCs/>
        </w:rPr>
      </w:pPr>
      <w:r w:rsidRPr="00B524DC">
        <w:rPr>
          <w:rFonts w:ascii="Arial" w:hAnsi="Arial" w:cs="Arial"/>
          <w:bCs/>
        </w:rPr>
        <w:t>Ochrona dla zapewnienia bezpieczeństwa - Ochrona przed zaburzeniami napięciowymi i zaburzeniami elektromagnetycznymi - Ochrona przed przepięciami atmosferycznymi lub łączeniowymi</w:t>
      </w:r>
    </w:p>
    <w:p w:rsidR="008542EE" w:rsidRPr="00B524DC" w:rsidRDefault="008542EE" w:rsidP="0035443A">
      <w:pPr>
        <w:spacing w:after="0" w:line="240" w:lineRule="auto"/>
        <w:rPr>
          <w:rFonts w:ascii="Arial" w:hAnsi="Arial" w:cs="Arial"/>
          <w:bCs/>
        </w:rPr>
      </w:pPr>
      <w:r w:rsidRPr="00B524DC">
        <w:rPr>
          <w:rFonts w:ascii="Arial" w:hAnsi="Arial" w:cs="Arial"/>
          <w:bCs/>
        </w:rPr>
        <w:t>PN-HD 60364-5-54:2007 Instalacje elektryczne w obiektach budowlanych - Dobór i montaż</w:t>
      </w:r>
    </w:p>
    <w:p w:rsidR="008542EE" w:rsidRPr="00B524DC" w:rsidRDefault="008542EE" w:rsidP="0035443A">
      <w:pPr>
        <w:spacing w:after="0" w:line="240" w:lineRule="auto"/>
        <w:rPr>
          <w:rFonts w:ascii="Arial" w:hAnsi="Arial" w:cs="Arial"/>
          <w:bCs/>
        </w:rPr>
      </w:pPr>
      <w:r w:rsidRPr="00B524DC">
        <w:rPr>
          <w:rFonts w:ascii="Arial" w:hAnsi="Arial" w:cs="Arial"/>
          <w:bCs/>
        </w:rPr>
        <w:t>wyposażenia elektrycznego - Układy uziemiające i połączenia wyrównawcze instalacji informatycznych.</w:t>
      </w:r>
    </w:p>
    <w:p w:rsidR="008542EE" w:rsidRPr="00B524DC" w:rsidRDefault="008542EE" w:rsidP="0035443A">
      <w:pPr>
        <w:spacing w:after="0" w:line="240" w:lineRule="auto"/>
        <w:rPr>
          <w:rFonts w:ascii="Arial" w:hAnsi="Arial" w:cs="Arial"/>
          <w:bCs/>
        </w:rPr>
      </w:pPr>
      <w:r w:rsidRPr="00B524DC">
        <w:rPr>
          <w:rFonts w:ascii="Arial" w:hAnsi="Arial" w:cs="Arial"/>
          <w:bCs/>
        </w:rPr>
        <w:t>PN-EN 62305-1:2008 Ochrona odgromowa - część 1: Zasady ogólne.</w:t>
      </w:r>
    </w:p>
    <w:p w:rsidR="008542EE" w:rsidRPr="00B524DC" w:rsidRDefault="008542EE" w:rsidP="0035443A">
      <w:pPr>
        <w:spacing w:after="0" w:line="240" w:lineRule="auto"/>
        <w:rPr>
          <w:rFonts w:ascii="Arial" w:hAnsi="Arial" w:cs="Arial"/>
          <w:bCs/>
        </w:rPr>
      </w:pPr>
      <w:r w:rsidRPr="00B524DC">
        <w:rPr>
          <w:rFonts w:ascii="Arial" w:hAnsi="Arial" w:cs="Arial"/>
          <w:bCs/>
        </w:rPr>
        <w:t>PN-EN 62305-2:2008 Ochrona odgromowa - część 2: Zarzadzanie ryzykiem.</w:t>
      </w:r>
    </w:p>
    <w:p w:rsidR="008542EE" w:rsidRPr="00B524DC" w:rsidRDefault="008542EE" w:rsidP="0035443A">
      <w:pPr>
        <w:spacing w:after="0" w:line="240" w:lineRule="auto"/>
        <w:rPr>
          <w:rFonts w:ascii="Arial" w:hAnsi="Arial" w:cs="Arial"/>
          <w:bCs/>
        </w:rPr>
      </w:pPr>
      <w:r w:rsidRPr="00B524DC">
        <w:rPr>
          <w:rFonts w:ascii="Arial" w:hAnsi="Arial" w:cs="Arial"/>
          <w:bCs/>
        </w:rPr>
        <w:t>PN-EN 62305-3:2009 Ochrona odgromowa - część 3: Uszkodzenia fizyczne obiektów i</w:t>
      </w:r>
    </w:p>
    <w:p w:rsidR="008542EE" w:rsidRPr="00B524DC" w:rsidRDefault="008542EE" w:rsidP="0035443A">
      <w:pPr>
        <w:spacing w:after="0" w:line="240" w:lineRule="auto"/>
        <w:rPr>
          <w:rFonts w:ascii="Arial" w:hAnsi="Arial" w:cs="Arial"/>
          <w:bCs/>
        </w:rPr>
      </w:pPr>
      <w:r w:rsidRPr="00B524DC">
        <w:rPr>
          <w:rFonts w:ascii="Arial" w:hAnsi="Arial" w:cs="Arial"/>
          <w:bCs/>
        </w:rPr>
        <w:t>zagrożenie życia.</w:t>
      </w:r>
    </w:p>
    <w:p w:rsidR="008542EE" w:rsidRPr="00B524DC" w:rsidRDefault="008542EE" w:rsidP="0035443A">
      <w:pPr>
        <w:spacing w:after="0" w:line="240" w:lineRule="auto"/>
        <w:rPr>
          <w:rFonts w:ascii="Arial" w:hAnsi="Arial" w:cs="Arial"/>
          <w:bCs/>
        </w:rPr>
      </w:pPr>
      <w:r w:rsidRPr="00B524DC">
        <w:rPr>
          <w:rFonts w:ascii="Arial" w:hAnsi="Arial" w:cs="Arial"/>
          <w:bCs/>
        </w:rPr>
        <w:t>PN-EN 62305-4:2009 Ochrona odgromowa - część 4: Urządzenia elektryczne i</w:t>
      </w:r>
    </w:p>
    <w:p w:rsidR="008542EE" w:rsidRPr="00B524DC" w:rsidRDefault="008542EE" w:rsidP="0035443A">
      <w:pPr>
        <w:spacing w:after="0" w:line="240" w:lineRule="auto"/>
        <w:rPr>
          <w:rFonts w:ascii="Arial" w:hAnsi="Arial" w:cs="Arial"/>
          <w:bCs/>
        </w:rPr>
      </w:pPr>
      <w:r w:rsidRPr="00B524DC">
        <w:rPr>
          <w:rFonts w:ascii="Arial" w:hAnsi="Arial" w:cs="Arial"/>
          <w:bCs/>
        </w:rPr>
        <w:t>elektroniczne w obiektach.</w:t>
      </w:r>
    </w:p>
    <w:p w:rsidR="008542EE" w:rsidRPr="00B524DC" w:rsidRDefault="008542EE" w:rsidP="0035443A">
      <w:pPr>
        <w:spacing w:after="0" w:line="240" w:lineRule="auto"/>
        <w:rPr>
          <w:rFonts w:ascii="Arial" w:hAnsi="Arial" w:cs="Arial"/>
          <w:bCs/>
        </w:rPr>
      </w:pPr>
      <w:r w:rsidRPr="00B524DC">
        <w:rPr>
          <w:rFonts w:ascii="Arial" w:hAnsi="Arial" w:cs="Arial"/>
          <w:bCs/>
        </w:rPr>
        <w:t>PN-E-04700:1998 Urządzenia i układy elektryczne w obiektach elektroenergetycznych.</w:t>
      </w:r>
    </w:p>
    <w:p w:rsidR="008542EE" w:rsidRPr="00B524DC" w:rsidRDefault="008542EE" w:rsidP="0035443A">
      <w:pPr>
        <w:spacing w:after="0" w:line="240" w:lineRule="auto"/>
        <w:rPr>
          <w:rFonts w:ascii="Arial" w:hAnsi="Arial" w:cs="Arial"/>
          <w:bCs/>
        </w:rPr>
      </w:pPr>
      <w:r w:rsidRPr="00B524DC">
        <w:rPr>
          <w:rFonts w:ascii="Arial" w:hAnsi="Arial" w:cs="Arial"/>
          <w:bCs/>
        </w:rPr>
        <w:t>Wytyczne przeprowadzania po montażowych badan odbiorczych.</w:t>
      </w:r>
    </w:p>
    <w:p w:rsidR="008542EE" w:rsidRPr="00B524DC" w:rsidRDefault="008542EE" w:rsidP="0035443A">
      <w:pPr>
        <w:spacing w:after="0" w:line="240" w:lineRule="auto"/>
        <w:rPr>
          <w:rFonts w:ascii="Arial" w:hAnsi="Arial" w:cs="Arial"/>
          <w:bCs/>
        </w:rPr>
      </w:pPr>
      <w:r w:rsidRPr="00B524DC">
        <w:rPr>
          <w:rFonts w:ascii="Arial" w:hAnsi="Arial" w:cs="Arial"/>
          <w:bCs/>
        </w:rPr>
        <w:t>PN-E-04700:1998/Az1:2000 Urządzenia i układy elektryczne w obiektach</w:t>
      </w:r>
    </w:p>
    <w:p w:rsidR="008542EE" w:rsidRPr="00B524DC" w:rsidRDefault="008542EE" w:rsidP="0035443A">
      <w:pPr>
        <w:spacing w:after="0" w:line="240" w:lineRule="auto"/>
        <w:rPr>
          <w:rFonts w:ascii="Arial" w:hAnsi="Arial" w:cs="Arial"/>
          <w:bCs/>
        </w:rPr>
      </w:pPr>
      <w:r w:rsidRPr="00B524DC">
        <w:rPr>
          <w:rFonts w:ascii="Arial" w:hAnsi="Arial" w:cs="Arial"/>
          <w:bCs/>
        </w:rPr>
        <w:t xml:space="preserve">elektroenergetycznych. Wytyczne przeprowadzania </w:t>
      </w:r>
      <w:proofErr w:type="spellStart"/>
      <w:r w:rsidR="0035443A" w:rsidRPr="00B524DC">
        <w:rPr>
          <w:rFonts w:ascii="Arial" w:hAnsi="Arial" w:cs="Arial"/>
          <w:bCs/>
        </w:rPr>
        <w:t>pomontażowych</w:t>
      </w:r>
      <w:proofErr w:type="spellEnd"/>
      <w:r w:rsidR="0035443A" w:rsidRPr="00B524DC">
        <w:rPr>
          <w:rFonts w:ascii="Arial" w:hAnsi="Arial" w:cs="Arial"/>
          <w:bCs/>
        </w:rPr>
        <w:t xml:space="preserve"> badań odbiorczych</w:t>
      </w:r>
    </w:p>
    <w:p w:rsidR="008542EE" w:rsidRPr="00B524DC" w:rsidRDefault="0035443A" w:rsidP="0035443A">
      <w:pPr>
        <w:spacing w:before="240" w:after="120" w:line="240" w:lineRule="auto"/>
        <w:rPr>
          <w:rFonts w:ascii="Arial" w:hAnsi="Arial" w:cs="Arial"/>
          <w:b/>
          <w:bCs/>
        </w:rPr>
      </w:pPr>
      <w:r w:rsidRPr="00B524DC">
        <w:rPr>
          <w:rFonts w:ascii="Arial" w:hAnsi="Arial" w:cs="Arial"/>
          <w:b/>
          <w:bCs/>
        </w:rPr>
        <w:t>9</w:t>
      </w:r>
      <w:r w:rsidR="008542EE" w:rsidRPr="00B524DC">
        <w:rPr>
          <w:rFonts w:ascii="Arial" w:hAnsi="Arial" w:cs="Arial"/>
          <w:b/>
          <w:bCs/>
        </w:rPr>
        <w:t>.2. Warunki techniczne</w:t>
      </w:r>
    </w:p>
    <w:p w:rsidR="008542EE" w:rsidRPr="00B524DC" w:rsidRDefault="008542EE" w:rsidP="0035443A">
      <w:pPr>
        <w:spacing w:after="0" w:line="240" w:lineRule="auto"/>
        <w:rPr>
          <w:rFonts w:ascii="Arial" w:hAnsi="Arial" w:cs="Arial"/>
          <w:bCs/>
        </w:rPr>
      </w:pPr>
      <w:r w:rsidRPr="00B524DC">
        <w:rPr>
          <w:rFonts w:ascii="Arial" w:hAnsi="Arial" w:cs="Arial"/>
          <w:bCs/>
        </w:rPr>
        <w:t>-Warunki techniczne wykonania i odbioru robót budowlano-montażowych (tom V)</w:t>
      </w:r>
    </w:p>
    <w:p w:rsidR="008542EE" w:rsidRPr="00B524DC" w:rsidRDefault="008542EE" w:rsidP="0035443A">
      <w:pPr>
        <w:spacing w:after="0" w:line="240" w:lineRule="auto"/>
        <w:rPr>
          <w:rFonts w:ascii="Arial" w:hAnsi="Arial" w:cs="Arial"/>
          <w:bCs/>
        </w:rPr>
      </w:pPr>
      <w:r w:rsidRPr="00B524DC">
        <w:rPr>
          <w:rFonts w:ascii="Arial" w:hAnsi="Arial" w:cs="Arial"/>
          <w:bCs/>
        </w:rPr>
        <w:t xml:space="preserve">  Arkady, Warszawa 1990 r.</w:t>
      </w:r>
    </w:p>
    <w:p w:rsidR="008542EE" w:rsidRPr="00B524DC" w:rsidRDefault="008542EE" w:rsidP="0035443A">
      <w:pPr>
        <w:spacing w:after="0" w:line="240" w:lineRule="auto"/>
        <w:rPr>
          <w:rFonts w:ascii="Arial" w:hAnsi="Arial" w:cs="Arial"/>
          <w:bCs/>
        </w:rPr>
      </w:pPr>
      <w:r w:rsidRPr="00B524DC">
        <w:rPr>
          <w:rFonts w:ascii="Arial" w:hAnsi="Arial" w:cs="Arial"/>
          <w:bCs/>
        </w:rPr>
        <w:t>- Warunki techniczne wykonania i odbioru robót budowlanych ITB część D: Roboty</w:t>
      </w:r>
    </w:p>
    <w:p w:rsidR="008542EE" w:rsidRPr="00B524DC" w:rsidRDefault="008542EE" w:rsidP="0035443A">
      <w:pPr>
        <w:spacing w:after="0" w:line="240" w:lineRule="auto"/>
        <w:rPr>
          <w:rFonts w:ascii="Arial" w:hAnsi="Arial" w:cs="Arial"/>
          <w:bCs/>
        </w:rPr>
      </w:pPr>
      <w:r w:rsidRPr="00B524DC">
        <w:rPr>
          <w:rFonts w:ascii="Arial" w:hAnsi="Arial" w:cs="Arial"/>
          <w:bCs/>
        </w:rPr>
        <w:t xml:space="preserve">  instalacyjne. Zeszyt 1: Instalacje elektryczne i piorunochronne w budynkach mieszkalnych.</w:t>
      </w:r>
    </w:p>
    <w:p w:rsidR="008542EE" w:rsidRPr="00B524DC" w:rsidRDefault="008542EE" w:rsidP="0035443A">
      <w:pPr>
        <w:spacing w:after="0" w:line="240" w:lineRule="auto"/>
        <w:rPr>
          <w:rFonts w:ascii="Arial" w:hAnsi="Arial" w:cs="Arial"/>
          <w:bCs/>
        </w:rPr>
      </w:pPr>
      <w:r w:rsidRPr="00B524DC">
        <w:rPr>
          <w:rFonts w:ascii="Arial" w:hAnsi="Arial" w:cs="Arial"/>
          <w:bCs/>
        </w:rPr>
        <w:t xml:space="preserve">  Warszawa 2003 r.</w:t>
      </w:r>
    </w:p>
    <w:p w:rsidR="008542EE" w:rsidRPr="00B524DC" w:rsidRDefault="008542EE" w:rsidP="0035443A">
      <w:pPr>
        <w:spacing w:after="0" w:line="240" w:lineRule="auto"/>
        <w:rPr>
          <w:rFonts w:ascii="Arial" w:hAnsi="Arial" w:cs="Arial"/>
          <w:bCs/>
        </w:rPr>
      </w:pPr>
      <w:r w:rsidRPr="00B524DC">
        <w:rPr>
          <w:rFonts w:ascii="Arial" w:hAnsi="Arial" w:cs="Arial"/>
          <w:bCs/>
        </w:rPr>
        <w:t>- Warunki techniczne wykonania i odbioru robót budowlanych ITB część D: Roboty</w:t>
      </w:r>
    </w:p>
    <w:p w:rsidR="008542EE" w:rsidRPr="00B524DC" w:rsidRDefault="008542EE" w:rsidP="0035443A">
      <w:pPr>
        <w:spacing w:after="0" w:line="240" w:lineRule="auto"/>
        <w:rPr>
          <w:rFonts w:ascii="Arial" w:hAnsi="Arial" w:cs="Arial"/>
          <w:bCs/>
        </w:rPr>
      </w:pPr>
      <w:r w:rsidRPr="00B524DC">
        <w:rPr>
          <w:rFonts w:ascii="Arial" w:hAnsi="Arial" w:cs="Arial"/>
          <w:bCs/>
        </w:rPr>
        <w:t xml:space="preserve">  instalacyjne. Zeszyt 2: Instalacje elektryczne i piorunochronne w budynkach użyteczności</w:t>
      </w:r>
    </w:p>
    <w:p w:rsidR="008542EE" w:rsidRPr="00B524DC" w:rsidRDefault="008542EE" w:rsidP="0035443A">
      <w:pPr>
        <w:spacing w:after="0" w:line="240" w:lineRule="auto"/>
        <w:rPr>
          <w:rFonts w:ascii="Arial" w:hAnsi="Arial" w:cs="Arial"/>
          <w:bCs/>
        </w:rPr>
      </w:pPr>
      <w:r w:rsidRPr="00B524DC">
        <w:rPr>
          <w:rFonts w:ascii="Arial" w:hAnsi="Arial" w:cs="Arial"/>
          <w:bCs/>
        </w:rPr>
        <w:t xml:space="preserve">  publicznej. Warszawa 2004 r.</w:t>
      </w:r>
    </w:p>
    <w:p w:rsidR="008542EE" w:rsidRPr="00B524DC" w:rsidRDefault="008542EE" w:rsidP="0035443A">
      <w:pPr>
        <w:spacing w:after="0" w:line="240" w:lineRule="auto"/>
        <w:rPr>
          <w:rFonts w:ascii="Arial" w:hAnsi="Arial" w:cs="Arial"/>
          <w:bCs/>
        </w:rPr>
      </w:pPr>
      <w:r w:rsidRPr="00B524DC">
        <w:rPr>
          <w:rFonts w:ascii="Arial" w:hAnsi="Arial" w:cs="Arial"/>
          <w:bCs/>
        </w:rPr>
        <w:t>- Specyfikacja techniczna wykonania i odbioru robót budowlanych. Wymagania</w:t>
      </w:r>
    </w:p>
    <w:p w:rsidR="008542EE" w:rsidRPr="00B524DC" w:rsidRDefault="008542EE" w:rsidP="0035443A">
      <w:pPr>
        <w:spacing w:after="0" w:line="240" w:lineRule="auto"/>
        <w:rPr>
          <w:rFonts w:ascii="Arial" w:hAnsi="Arial" w:cs="Arial"/>
          <w:bCs/>
        </w:rPr>
      </w:pPr>
      <w:r w:rsidRPr="00B524DC">
        <w:rPr>
          <w:rFonts w:ascii="Arial" w:hAnsi="Arial" w:cs="Arial"/>
          <w:bCs/>
        </w:rPr>
        <w:t xml:space="preserve">  ogólne. Kod CPV 45000000-7. Wydanie II, OWEOB Promocja – 2005 r.</w:t>
      </w:r>
    </w:p>
    <w:p w:rsidR="008542EE" w:rsidRPr="00B524DC" w:rsidRDefault="008542EE" w:rsidP="0035443A">
      <w:pPr>
        <w:spacing w:after="0" w:line="240" w:lineRule="auto"/>
        <w:rPr>
          <w:rFonts w:ascii="Arial" w:hAnsi="Arial" w:cs="Arial"/>
          <w:bCs/>
        </w:rPr>
      </w:pPr>
      <w:r w:rsidRPr="00B524DC">
        <w:rPr>
          <w:rFonts w:ascii="Arial" w:hAnsi="Arial" w:cs="Arial"/>
          <w:bCs/>
        </w:rPr>
        <w:t>- Specyfikacja techniczna wykonania i odbioru robót budowlanych (standardowa)</w:t>
      </w:r>
    </w:p>
    <w:p w:rsidR="008542EE" w:rsidRPr="00B524DC" w:rsidRDefault="008542EE" w:rsidP="0035443A">
      <w:pPr>
        <w:spacing w:after="0" w:line="240" w:lineRule="auto"/>
        <w:rPr>
          <w:rFonts w:ascii="Arial" w:hAnsi="Arial" w:cs="Arial"/>
          <w:bCs/>
        </w:rPr>
      </w:pPr>
      <w:r w:rsidRPr="00B524DC">
        <w:rPr>
          <w:rFonts w:ascii="Arial" w:hAnsi="Arial" w:cs="Arial"/>
          <w:bCs/>
        </w:rPr>
        <w:lastRenderedPageBreak/>
        <w:t>„Roboty w zakresie instalacji elektrycznych (wewnętrznych)" Kod CPV 45311100-1.</w:t>
      </w:r>
    </w:p>
    <w:p w:rsidR="008542EE" w:rsidRPr="00B524DC" w:rsidRDefault="008542EE" w:rsidP="0035443A">
      <w:pPr>
        <w:spacing w:after="0" w:line="240" w:lineRule="auto"/>
        <w:rPr>
          <w:rFonts w:ascii="Arial" w:hAnsi="Arial" w:cs="Arial"/>
          <w:bCs/>
        </w:rPr>
      </w:pPr>
      <w:r w:rsidRPr="00B524DC">
        <w:rPr>
          <w:rFonts w:ascii="Arial" w:hAnsi="Arial" w:cs="Arial"/>
          <w:bCs/>
        </w:rPr>
        <w:t xml:space="preserve"> Wydanie I, OWEOB Promocja – 2005 r.</w:t>
      </w:r>
    </w:p>
    <w:p w:rsidR="008542EE" w:rsidRPr="00B524DC" w:rsidRDefault="008542EE" w:rsidP="0035443A">
      <w:pPr>
        <w:spacing w:after="0" w:line="240" w:lineRule="auto"/>
        <w:rPr>
          <w:rFonts w:ascii="Arial" w:hAnsi="Arial" w:cs="Arial"/>
          <w:bCs/>
        </w:rPr>
      </w:pPr>
      <w:r w:rsidRPr="00B524DC">
        <w:rPr>
          <w:rFonts w:ascii="Arial" w:hAnsi="Arial" w:cs="Arial"/>
          <w:bCs/>
        </w:rPr>
        <w:t>- Poradnik montera</w:t>
      </w:r>
      <w:r w:rsidR="0035443A" w:rsidRPr="00B524DC">
        <w:rPr>
          <w:rFonts w:ascii="Arial" w:hAnsi="Arial" w:cs="Arial"/>
          <w:bCs/>
        </w:rPr>
        <w:t xml:space="preserve"> elektryka WNT Warszawa 1997 r.</w:t>
      </w:r>
    </w:p>
    <w:p w:rsidR="008542EE" w:rsidRPr="00B524DC" w:rsidRDefault="0035443A" w:rsidP="0035443A">
      <w:pPr>
        <w:spacing w:before="100" w:beforeAutospacing="1" w:after="100" w:afterAutospacing="1" w:line="240" w:lineRule="auto"/>
        <w:rPr>
          <w:rFonts w:ascii="Arial" w:hAnsi="Arial" w:cs="Arial"/>
          <w:b/>
          <w:bCs/>
        </w:rPr>
      </w:pPr>
      <w:r w:rsidRPr="00B524DC">
        <w:rPr>
          <w:rFonts w:ascii="Arial" w:hAnsi="Arial" w:cs="Arial"/>
          <w:b/>
          <w:bCs/>
        </w:rPr>
        <w:t>9</w:t>
      </w:r>
      <w:r w:rsidR="008542EE" w:rsidRPr="00B524DC">
        <w:rPr>
          <w:rFonts w:ascii="Arial" w:hAnsi="Arial" w:cs="Arial"/>
          <w:b/>
          <w:bCs/>
        </w:rPr>
        <w:t>.3. Ustawy</w:t>
      </w:r>
    </w:p>
    <w:p w:rsidR="008542EE" w:rsidRPr="00B524DC" w:rsidRDefault="008542EE" w:rsidP="0035443A">
      <w:pPr>
        <w:spacing w:after="0" w:line="240" w:lineRule="auto"/>
        <w:rPr>
          <w:rFonts w:ascii="Arial" w:hAnsi="Arial" w:cs="Arial"/>
          <w:bCs/>
        </w:rPr>
      </w:pPr>
      <w:r w:rsidRPr="00B524DC">
        <w:rPr>
          <w:rFonts w:ascii="Arial" w:hAnsi="Arial" w:cs="Arial"/>
          <w:bCs/>
        </w:rPr>
        <w:t>- Ustawa z dnia 16 kwietnia 2004 r. o wyrobach budowlanych (Dz. U. z 2004 r. Nr 92,</w:t>
      </w:r>
    </w:p>
    <w:p w:rsidR="008542EE" w:rsidRPr="00B524DC" w:rsidRDefault="008542EE" w:rsidP="0035443A">
      <w:pPr>
        <w:spacing w:after="0" w:line="240" w:lineRule="auto"/>
        <w:rPr>
          <w:rFonts w:ascii="Arial" w:hAnsi="Arial" w:cs="Arial"/>
          <w:bCs/>
        </w:rPr>
      </w:pPr>
      <w:r w:rsidRPr="00B524DC">
        <w:rPr>
          <w:rFonts w:ascii="Arial" w:hAnsi="Arial" w:cs="Arial"/>
          <w:bCs/>
        </w:rPr>
        <w:t>poz. 881).</w:t>
      </w:r>
    </w:p>
    <w:p w:rsidR="008542EE" w:rsidRPr="00B524DC" w:rsidRDefault="008542EE" w:rsidP="0035443A">
      <w:pPr>
        <w:spacing w:after="0" w:line="240" w:lineRule="auto"/>
        <w:rPr>
          <w:rFonts w:ascii="Arial" w:hAnsi="Arial" w:cs="Arial"/>
          <w:bCs/>
        </w:rPr>
      </w:pPr>
      <w:r w:rsidRPr="00B524DC">
        <w:rPr>
          <w:rFonts w:ascii="Arial" w:hAnsi="Arial" w:cs="Arial"/>
          <w:bCs/>
        </w:rPr>
        <w:t>- Ustawa z dnia 7 lipca 1994 r. Prawo budowlane (Dz. U. z 2003 r. Nr 207, poz. 2016</w:t>
      </w:r>
    </w:p>
    <w:p w:rsidR="008542EE" w:rsidRPr="00B524DC" w:rsidRDefault="0035443A" w:rsidP="0035443A">
      <w:pPr>
        <w:spacing w:after="0" w:line="240" w:lineRule="auto"/>
        <w:rPr>
          <w:rFonts w:ascii="Arial" w:hAnsi="Arial" w:cs="Arial"/>
          <w:bCs/>
        </w:rPr>
      </w:pPr>
      <w:r w:rsidRPr="00B524DC">
        <w:rPr>
          <w:rFonts w:ascii="Arial" w:hAnsi="Arial" w:cs="Arial"/>
          <w:bCs/>
        </w:rPr>
        <w:t xml:space="preserve">z </w:t>
      </w:r>
      <w:proofErr w:type="spellStart"/>
      <w:r w:rsidRPr="00B524DC">
        <w:rPr>
          <w:rFonts w:ascii="Arial" w:hAnsi="Arial" w:cs="Arial"/>
          <w:bCs/>
        </w:rPr>
        <w:t>pózn</w:t>
      </w:r>
      <w:proofErr w:type="spellEnd"/>
      <w:r w:rsidRPr="00B524DC">
        <w:rPr>
          <w:rFonts w:ascii="Arial" w:hAnsi="Arial" w:cs="Arial"/>
          <w:bCs/>
        </w:rPr>
        <w:t>. zmianami).</w:t>
      </w:r>
    </w:p>
    <w:p w:rsidR="008542EE" w:rsidRPr="00B524DC" w:rsidRDefault="008B5966" w:rsidP="0035443A">
      <w:pPr>
        <w:spacing w:before="240" w:after="120" w:line="240" w:lineRule="auto"/>
        <w:rPr>
          <w:rFonts w:ascii="Arial" w:hAnsi="Arial" w:cs="Arial"/>
          <w:b/>
          <w:bCs/>
        </w:rPr>
      </w:pPr>
      <w:r w:rsidRPr="00B524DC">
        <w:rPr>
          <w:rFonts w:ascii="Arial" w:hAnsi="Arial" w:cs="Arial"/>
          <w:b/>
          <w:bCs/>
        </w:rPr>
        <w:t>9.5</w:t>
      </w:r>
      <w:r w:rsidR="008542EE" w:rsidRPr="00B524DC">
        <w:rPr>
          <w:rFonts w:ascii="Arial" w:hAnsi="Arial" w:cs="Arial"/>
          <w:b/>
          <w:bCs/>
        </w:rPr>
        <w:t>. Rozporządzenia</w:t>
      </w:r>
    </w:p>
    <w:p w:rsidR="008542EE" w:rsidRPr="00B524DC" w:rsidRDefault="008542EE" w:rsidP="0035443A">
      <w:pPr>
        <w:spacing w:after="0" w:line="240" w:lineRule="auto"/>
        <w:rPr>
          <w:rFonts w:ascii="Arial" w:hAnsi="Arial" w:cs="Arial"/>
          <w:bCs/>
        </w:rPr>
      </w:pPr>
      <w:r w:rsidRPr="00B524DC">
        <w:rPr>
          <w:rFonts w:ascii="Arial" w:hAnsi="Arial" w:cs="Arial"/>
          <w:bCs/>
        </w:rPr>
        <w:t>- Rozporządzenie Ministra Infrastruktury z dnia 02.09.2004 r. w sprawie szczegółowego zakresu i</w:t>
      </w:r>
    </w:p>
    <w:p w:rsidR="008542EE" w:rsidRPr="00B524DC" w:rsidRDefault="008542EE" w:rsidP="0035443A">
      <w:pPr>
        <w:spacing w:after="0" w:line="240" w:lineRule="auto"/>
        <w:rPr>
          <w:rFonts w:ascii="Arial" w:hAnsi="Arial" w:cs="Arial"/>
          <w:bCs/>
        </w:rPr>
      </w:pPr>
      <w:r w:rsidRPr="00B524DC">
        <w:rPr>
          <w:rFonts w:ascii="Arial" w:hAnsi="Arial" w:cs="Arial"/>
          <w:bCs/>
        </w:rPr>
        <w:t xml:space="preserve">  formy dokumentacji projektowej, specyfikacji technicznych wykonania i odbioru robót budowlanych</w:t>
      </w:r>
    </w:p>
    <w:p w:rsidR="008542EE" w:rsidRPr="00B524DC" w:rsidRDefault="008542EE" w:rsidP="0035443A">
      <w:pPr>
        <w:spacing w:after="0" w:line="240" w:lineRule="auto"/>
        <w:rPr>
          <w:rFonts w:ascii="Arial" w:hAnsi="Arial" w:cs="Arial"/>
          <w:bCs/>
        </w:rPr>
      </w:pPr>
      <w:r w:rsidRPr="00B524DC">
        <w:rPr>
          <w:rFonts w:ascii="Arial" w:hAnsi="Arial" w:cs="Arial"/>
          <w:bCs/>
        </w:rPr>
        <w:t xml:space="preserve">  oraz programu funkcjonalno-użytkowego (Dz. U. z 2004 r. Nr 202, poz. 2072, zmiana Dz. U. z </w:t>
      </w:r>
    </w:p>
    <w:p w:rsidR="008542EE" w:rsidRPr="00B524DC" w:rsidRDefault="008542EE" w:rsidP="0035443A">
      <w:pPr>
        <w:spacing w:after="0" w:line="240" w:lineRule="auto"/>
        <w:rPr>
          <w:rFonts w:ascii="Arial" w:hAnsi="Arial" w:cs="Arial"/>
          <w:bCs/>
        </w:rPr>
      </w:pPr>
      <w:r w:rsidRPr="00B524DC">
        <w:rPr>
          <w:rFonts w:ascii="Arial" w:hAnsi="Arial" w:cs="Arial"/>
          <w:bCs/>
        </w:rPr>
        <w:t xml:space="preserve">  2005 r. Nr 75, poz. 664).</w:t>
      </w:r>
    </w:p>
    <w:p w:rsidR="008542EE" w:rsidRPr="00B524DC" w:rsidRDefault="008542EE" w:rsidP="0035443A">
      <w:pPr>
        <w:spacing w:after="0" w:line="240" w:lineRule="auto"/>
        <w:rPr>
          <w:rFonts w:ascii="Arial" w:hAnsi="Arial" w:cs="Arial"/>
          <w:bCs/>
        </w:rPr>
      </w:pPr>
      <w:r w:rsidRPr="00B524DC">
        <w:rPr>
          <w:rFonts w:ascii="Arial" w:hAnsi="Arial" w:cs="Arial"/>
          <w:bCs/>
        </w:rPr>
        <w:t>- Rozporządzenie Ministra Infrastruktury z dnia 26.06.2002 r. w sprawie dziennika</w:t>
      </w:r>
    </w:p>
    <w:p w:rsidR="008542EE" w:rsidRPr="00B524DC" w:rsidRDefault="008542EE" w:rsidP="0035443A">
      <w:pPr>
        <w:spacing w:after="0" w:line="240" w:lineRule="auto"/>
        <w:rPr>
          <w:rFonts w:ascii="Arial" w:hAnsi="Arial" w:cs="Arial"/>
          <w:bCs/>
        </w:rPr>
      </w:pPr>
      <w:r w:rsidRPr="00B524DC">
        <w:rPr>
          <w:rFonts w:ascii="Arial" w:hAnsi="Arial" w:cs="Arial"/>
          <w:bCs/>
        </w:rPr>
        <w:t xml:space="preserve">  budowy, montażu i rozbiórki, tablicy informacyjnej oraz ogłoszenia zawierającego dane</w:t>
      </w:r>
    </w:p>
    <w:p w:rsidR="008542EE" w:rsidRPr="00B524DC" w:rsidRDefault="008542EE" w:rsidP="0035443A">
      <w:pPr>
        <w:spacing w:after="0" w:line="240" w:lineRule="auto"/>
        <w:rPr>
          <w:rFonts w:ascii="Arial" w:hAnsi="Arial" w:cs="Arial"/>
          <w:bCs/>
        </w:rPr>
      </w:pPr>
      <w:r w:rsidRPr="00B524DC">
        <w:rPr>
          <w:rFonts w:ascii="Arial" w:hAnsi="Arial" w:cs="Arial"/>
          <w:bCs/>
        </w:rPr>
        <w:t xml:space="preserve">  dotyczące bezpieczeństwa pracy i ochrony zdrowia (Dz. U. z 2002 r. Nr 108, poz. 953 z</w:t>
      </w:r>
    </w:p>
    <w:p w:rsidR="008542EE" w:rsidRPr="00B524DC" w:rsidRDefault="008542EE" w:rsidP="0035443A">
      <w:pPr>
        <w:spacing w:after="0" w:line="240" w:lineRule="auto"/>
        <w:rPr>
          <w:rFonts w:ascii="Arial" w:hAnsi="Arial" w:cs="Arial"/>
          <w:bCs/>
        </w:rPr>
      </w:pPr>
      <w:r w:rsidRPr="00B524DC">
        <w:rPr>
          <w:rFonts w:ascii="Arial" w:hAnsi="Arial" w:cs="Arial"/>
          <w:bCs/>
        </w:rPr>
        <w:t xml:space="preserve">  późniejszymi zmianami).</w:t>
      </w:r>
    </w:p>
    <w:p w:rsidR="008542EE" w:rsidRPr="00B524DC" w:rsidRDefault="008542EE" w:rsidP="0035443A">
      <w:pPr>
        <w:spacing w:after="0" w:line="240" w:lineRule="auto"/>
        <w:rPr>
          <w:rFonts w:ascii="Arial" w:hAnsi="Arial" w:cs="Arial"/>
          <w:bCs/>
        </w:rPr>
      </w:pPr>
      <w:r w:rsidRPr="00B524DC">
        <w:rPr>
          <w:rFonts w:ascii="Arial" w:hAnsi="Arial" w:cs="Arial"/>
          <w:bCs/>
        </w:rPr>
        <w:t>- Rozporządzenie Ministra Infrastruktury z dnia 11 sierpnia 2004 r. w sprawie</w:t>
      </w:r>
    </w:p>
    <w:p w:rsidR="008542EE" w:rsidRPr="00B524DC" w:rsidRDefault="008542EE" w:rsidP="0035443A">
      <w:pPr>
        <w:spacing w:after="0" w:line="240" w:lineRule="auto"/>
        <w:rPr>
          <w:rFonts w:ascii="Arial" w:hAnsi="Arial" w:cs="Arial"/>
          <w:bCs/>
        </w:rPr>
      </w:pPr>
      <w:r w:rsidRPr="00B524DC">
        <w:rPr>
          <w:rFonts w:ascii="Arial" w:hAnsi="Arial" w:cs="Arial"/>
          <w:bCs/>
        </w:rPr>
        <w:t xml:space="preserve">  sposobów deklarowania zgodności wyrobów budowlanych oraz sposobu znakowania ich</w:t>
      </w:r>
    </w:p>
    <w:p w:rsidR="008542EE" w:rsidRPr="00B524DC" w:rsidRDefault="008542EE" w:rsidP="0035443A">
      <w:pPr>
        <w:spacing w:after="0" w:line="240" w:lineRule="auto"/>
        <w:rPr>
          <w:rFonts w:ascii="Arial" w:hAnsi="Arial" w:cs="Arial"/>
          <w:bCs/>
        </w:rPr>
      </w:pPr>
      <w:r w:rsidRPr="00B524DC">
        <w:rPr>
          <w:rFonts w:ascii="Arial" w:hAnsi="Arial" w:cs="Arial"/>
          <w:bCs/>
        </w:rPr>
        <w:t xml:space="preserve">  znakiem budowlanym (Dz. U. z 2004 r. Nr 198, poz. 2041).</w:t>
      </w:r>
    </w:p>
    <w:p w:rsidR="008542EE" w:rsidRPr="00B524DC" w:rsidRDefault="008542EE" w:rsidP="0035443A">
      <w:pPr>
        <w:spacing w:after="0" w:line="240" w:lineRule="auto"/>
        <w:rPr>
          <w:rFonts w:ascii="Arial" w:hAnsi="Arial" w:cs="Arial"/>
          <w:bCs/>
        </w:rPr>
      </w:pPr>
      <w:r w:rsidRPr="00B524DC">
        <w:rPr>
          <w:rFonts w:ascii="Arial" w:hAnsi="Arial" w:cs="Arial"/>
          <w:bCs/>
        </w:rPr>
        <w:t>- Rozporządzenie Ministra Infrastruktury z 11 sierpnia 2004 r. w sprawie systemów</w:t>
      </w:r>
    </w:p>
    <w:p w:rsidR="008542EE" w:rsidRPr="00B524DC" w:rsidRDefault="008542EE" w:rsidP="0035443A">
      <w:pPr>
        <w:spacing w:after="0" w:line="240" w:lineRule="auto"/>
        <w:rPr>
          <w:rFonts w:ascii="Arial" w:hAnsi="Arial" w:cs="Arial"/>
          <w:bCs/>
        </w:rPr>
      </w:pPr>
      <w:r w:rsidRPr="00B524DC">
        <w:rPr>
          <w:rFonts w:ascii="Arial" w:hAnsi="Arial" w:cs="Arial"/>
          <w:bCs/>
        </w:rPr>
        <w:t xml:space="preserve">  oceny zgodności, wymagań, jakie powinny spełniać notyfikowane jednostki uczestniczące w</w:t>
      </w:r>
    </w:p>
    <w:p w:rsidR="008542EE" w:rsidRPr="00B524DC" w:rsidRDefault="008542EE" w:rsidP="0035443A">
      <w:pPr>
        <w:spacing w:after="0" w:line="240" w:lineRule="auto"/>
        <w:rPr>
          <w:rFonts w:ascii="Arial" w:hAnsi="Arial" w:cs="Arial"/>
          <w:bCs/>
        </w:rPr>
      </w:pPr>
      <w:r w:rsidRPr="00B524DC">
        <w:rPr>
          <w:rFonts w:ascii="Arial" w:hAnsi="Arial" w:cs="Arial"/>
          <w:bCs/>
        </w:rPr>
        <w:t xml:space="preserve">  ocenie zgodności oraz sposobu oznaczenia wyrobów budowlanych oznakowania CE (Dz. U.</w:t>
      </w:r>
    </w:p>
    <w:p w:rsidR="008542EE" w:rsidRPr="00B524DC" w:rsidRDefault="008542EE" w:rsidP="0035443A">
      <w:pPr>
        <w:spacing w:after="0" w:line="240" w:lineRule="auto"/>
        <w:rPr>
          <w:rFonts w:ascii="Arial" w:hAnsi="Arial" w:cs="Arial"/>
          <w:bCs/>
        </w:rPr>
      </w:pPr>
      <w:r w:rsidRPr="00B524DC">
        <w:rPr>
          <w:rFonts w:ascii="Arial" w:hAnsi="Arial" w:cs="Arial"/>
          <w:bCs/>
        </w:rPr>
        <w:t xml:space="preserve">  Nr 195, poz. 2011).</w:t>
      </w:r>
    </w:p>
    <w:p w:rsidR="008542EE" w:rsidRPr="00B524DC" w:rsidRDefault="008542EE" w:rsidP="0035443A">
      <w:pPr>
        <w:spacing w:after="0" w:line="240" w:lineRule="auto"/>
        <w:rPr>
          <w:rFonts w:ascii="Arial" w:hAnsi="Arial" w:cs="Arial"/>
          <w:bCs/>
        </w:rPr>
      </w:pPr>
      <w:r w:rsidRPr="00B524DC">
        <w:rPr>
          <w:rFonts w:ascii="Arial" w:hAnsi="Arial" w:cs="Arial"/>
          <w:bCs/>
        </w:rPr>
        <w:t>- Rozporządzenie Ministra Infrastruktury z dnia 12 kwietnia 2002 r.(Dz. U. Nr 75,</w:t>
      </w:r>
    </w:p>
    <w:p w:rsidR="008542EE" w:rsidRPr="00B524DC" w:rsidRDefault="008542EE" w:rsidP="0035443A">
      <w:pPr>
        <w:spacing w:after="0" w:line="240" w:lineRule="auto"/>
        <w:rPr>
          <w:rFonts w:ascii="Arial" w:hAnsi="Arial" w:cs="Arial"/>
          <w:bCs/>
        </w:rPr>
      </w:pPr>
      <w:r w:rsidRPr="00B524DC">
        <w:rPr>
          <w:rFonts w:ascii="Arial" w:hAnsi="Arial" w:cs="Arial"/>
          <w:bCs/>
        </w:rPr>
        <w:t>poz. 690) w sprawie warunków technicznych, jakim powinny odpowiadać budynki i ich</w:t>
      </w:r>
    </w:p>
    <w:p w:rsidR="00E72A48" w:rsidRPr="00B524DC" w:rsidRDefault="008542EE" w:rsidP="0035443A">
      <w:pPr>
        <w:spacing w:after="0" w:line="240" w:lineRule="auto"/>
        <w:rPr>
          <w:rFonts w:ascii="Arial" w:hAnsi="Arial" w:cs="Arial"/>
          <w:bCs/>
        </w:rPr>
      </w:pPr>
      <w:r w:rsidRPr="00B524DC">
        <w:rPr>
          <w:rFonts w:ascii="Arial" w:hAnsi="Arial" w:cs="Arial"/>
          <w:bCs/>
        </w:rPr>
        <w:t>usytuowanie ( z późniejszymi zmianami).</w:t>
      </w:r>
    </w:p>
    <w:p w:rsidR="00E72A48" w:rsidRDefault="00E72A48" w:rsidP="0067599F">
      <w:pPr>
        <w:spacing w:before="120" w:after="120" w:line="240" w:lineRule="auto"/>
        <w:rPr>
          <w:rFonts w:ascii="Arial" w:hAnsi="Arial" w:cs="Arial"/>
          <w:b/>
          <w:bCs/>
          <w:color w:val="FF0000"/>
          <w:u w:val="single"/>
        </w:rPr>
      </w:pPr>
    </w:p>
    <w:p w:rsidR="00E72A48" w:rsidRDefault="00E72A48" w:rsidP="0067599F">
      <w:pPr>
        <w:spacing w:before="120" w:after="120" w:line="240" w:lineRule="auto"/>
        <w:rPr>
          <w:rFonts w:ascii="Arial" w:hAnsi="Arial" w:cs="Arial"/>
          <w:b/>
          <w:bCs/>
          <w:color w:val="FF0000"/>
          <w:u w:val="single"/>
        </w:rPr>
      </w:pPr>
    </w:p>
    <w:p w:rsidR="00E72A48" w:rsidRDefault="00E72A48" w:rsidP="0067599F">
      <w:pPr>
        <w:spacing w:before="120" w:after="120" w:line="240" w:lineRule="auto"/>
        <w:rPr>
          <w:rFonts w:ascii="Arial" w:hAnsi="Arial" w:cs="Arial"/>
          <w:b/>
          <w:bCs/>
          <w:color w:val="FF0000"/>
          <w:u w:val="single"/>
        </w:rPr>
      </w:pPr>
    </w:p>
    <w:p w:rsidR="00E72A48" w:rsidRDefault="00E72A48" w:rsidP="0067599F">
      <w:pPr>
        <w:spacing w:before="120" w:after="120" w:line="240" w:lineRule="auto"/>
        <w:rPr>
          <w:rFonts w:ascii="Arial" w:hAnsi="Arial" w:cs="Arial"/>
          <w:b/>
          <w:bCs/>
          <w:color w:val="FF0000"/>
          <w:u w:val="single"/>
        </w:rPr>
      </w:pPr>
    </w:p>
    <w:p w:rsidR="00E72A48" w:rsidRDefault="00E72A48" w:rsidP="0067599F">
      <w:pPr>
        <w:spacing w:before="120" w:after="120" w:line="240" w:lineRule="auto"/>
        <w:rPr>
          <w:rFonts w:ascii="Arial" w:hAnsi="Arial" w:cs="Arial"/>
          <w:b/>
          <w:bCs/>
          <w:color w:val="FF0000"/>
          <w:u w:val="single"/>
        </w:rPr>
      </w:pPr>
    </w:p>
    <w:p w:rsidR="00E72A48" w:rsidRDefault="00E72A48" w:rsidP="0067599F">
      <w:pPr>
        <w:spacing w:before="120" w:after="120" w:line="240" w:lineRule="auto"/>
        <w:rPr>
          <w:rFonts w:ascii="Arial" w:hAnsi="Arial" w:cs="Arial"/>
          <w:b/>
          <w:bCs/>
          <w:color w:val="FF0000"/>
          <w:u w:val="single"/>
        </w:rPr>
      </w:pPr>
    </w:p>
    <w:sectPr w:rsidR="00E72A48" w:rsidSect="008F44BD">
      <w:footerReference w:type="default" r:id="rId9"/>
      <w:pgSz w:w="11906" w:h="16838"/>
      <w:pgMar w:top="284" w:right="707" w:bottom="426" w:left="1417" w:header="708" w:footer="29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3AC0" w:rsidRDefault="00F73AC0" w:rsidP="000E5F2C">
      <w:pPr>
        <w:spacing w:after="0" w:line="240" w:lineRule="auto"/>
      </w:pPr>
      <w:r>
        <w:separator/>
      </w:r>
    </w:p>
  </w:endnote>
  <w:endnote w:type="continuationSeparator" w:id="0">
    <w:p w:rsidR="00F73AC0" w:rsidRDefault="00F73AC0" w:rsidP="000E5F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0414363"/>
      <w:docPartObj>
        <w:docPartGallery w:val="Page Numbers (Bottom of Page)"/>
        <w:docPartUnique/>
      </w:docPartObj>
    </w:sdtPr>
    <w:sdtContent>
      <w:p w:rsidR="004F5497" w:rsidRDefault="004F5497">
        <w:pPr>
          <w:pStyle w:val="Stopka"/>
          <w:jc w:val="right"/>
        </w:pPr>
        <w:r>
          <w:fldChar w:fldCharType="begin"/>
        </w:r>
        <w:r>
          <w:instrText>PAGE   \* MERGEFORMAT</w:instrText>
        </w:r>
        <w:r>
          <w:fldChar w:fldCharType="separate"/>
        </w:r>
        <w:r w:rsidR="00B524DC">
          <w:rPr>
            <w:noProof/>
          </w:rPr>
          <w:t>16</w:t>
        </w:r>
        <w:r>
          <w:fldChar w:fldCharType="end"/>
        </w:r>
      </w:p>
    </w:sdtContent>
  </w:sdt>
  <w:p w:rsidR="004F5497" w:rsidRDefault="004F5497">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3AC0" w:rsidRDefault="00F73AC0" w:rsidP="000E5F2C">
      <w:pPr>
        <w:spacing w:after="0" w:line="240" w:lineRule="auto"/>
      </w:pPr>
      <w:r>
        <w:separator/>
      </w:r>
    </w:p>
  </w:footnote>
  <w:footnote w:type="continuationSeparator" w:id="0">
    <w:p w:rsidR="00F73AC0" w:rsidRDefault="00F73AC0" w:rsidP="000E5F2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0123A"/>
    <w:multiLevelType w:val="hybridMultilevel"/>
    <w:tmpl w:val="35128220"/>
    <w:lvl w:ilvl="0" w:tplc="71E620A2">
      <w:start w:val="2"/>
      <w:numFmt w:val="lowerLetter"/>
      <w:lvlText w:val="%1)"/>
      <w:lvlJc w:val="left"/>
      <w:pPr>
        <w:tabs>
          <w:tab w:val="num" w:pos="801"/>
        </w:tabs>
        <w:ind w:left="801" w:hanging="37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B591621"/>
    <w:multiLevelType w:val="hybridMultilevel"/>
    <w:tmpl w:val="865CF8AE"/>
    <w:lvl w:ilvl="0" w:tplc="2098D016">
      <w:start w:val="1"/>
      <w:numFmt w:val="lowerLetter"/>
      <w:lvlText w:val="%1)"/>
      <w:lvlJc w:val="left"/>
      <w:pPr>
        <w:ind w:left="1128" w:hanging="42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 w15:restartNumberingAfterBreak="0">
    <w:nsid w:val="0C3922BB"/>
    <w:multiLevelType w:val="hybridMultilevel"/>
    <w:tmpl w:val="2F7CFA7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E7675D2"/>
    <w:multiLevelType w:val="hybridMultilevel"/>
    <w:tmpl w:val="35961026"/>
    <w:lvl w:ilvl="0" w:tplc="673E1AD2">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 w15:restartNumberingAfterBreak="0">
    <w:nsid w:val="11CF6C1D"/>
    <w:multiLevelType w:val="hybridMultilevel"/>
    <w:tmpl w:val="CBFAE3C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85E1100"/>
    <w:multiLevelType w:val="hybridMultilevel"/>
    <w:tmpl w:val="BB08B59A"/>
    <w:lvl w:ilvl="0" w:tplc="1D80204E">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 w15:restartNumberingAfterBreak="0">
    <w:nsid w:val="1BEE210C"/>
    <w:multiLevelType w:val="multilevel"/>
    <w:tmpl w:val="75CA671E"/>
    <w:lvl w:ilvl="0">
      <w:start w:val="4"/>
      <w:numFmt w:val="decimal"/>
      <w:lvlText w:val="%1"/>
      <w:lvlJc w:val="left"/>
      <w:pPr>
        <w:tabs>
          <w:tab w:val="num" w:pos="465"/>
        </w:tabs>
        <w:ind w:left="465" w:hanging="465"/>
      </w:pPr>
      <w:rPr>
        <w:rFonts w:hint="default"/>
        <w:b/>
      </w:rPr>
    </w:lvl>
    <w:lvl w:ilvl="1">
      <w:start w:val="4"/>
      <w:numFmt w:val="decimal"/>
      <w:lvlText w:val="%1.%2"/>
      <w:lvlJc w:val="left"/>
      <w:pPr>
        <w:tabs>
          <w:tab w:val="num" w:pos="1174"/>
        </w:tabs>
        <w:ind w:left="1174" w:hanging="465"/>
      </w:pPr>
      <w:rPr>
        <w:rFonts w:hint="default"/>
        <w:b/>
      </w:rPr>
    </w:lvl>
    <w:lvl w:ilvl="2">
      <w:start w:val="1"/>
      <w:numFmt w:val="decimal"/>
      <w:lvlText w:val="%1.%2.%3"/>
      <w:lvlJc w:val="left"/>
      <w:pPr>
        <w:tabs>
          <w:tab w:val="num" w:pos="2138"/>
        </w:tabs>
        <w:ind w:left="2138" w:hanging="720"/>
      </w:pPr>
      <w:rPr>
        <w:rFonts w:hint="default"/>
        <w:b/>
      </w:rPr>
    </w:lvl>
    <w:lvl w:ilvl="3">
      <w:start w:val="1"/>
      <w:numFmt w:val="decimal"/>
      <w:lvlText w:val="%1.%2.%3.%4"/>
      <w:lvlJc w:val="left"/>
      <w:pPr>
        <w:tabs>
          <w:tab w:val="num" w:pos="3207"/>
        </w:tabs>
        <w:ind w:left="3207" w:hanging="1080"/>
      </w:pPr>
      <w:rPr>
        <w:rFonts w:hint="default"/>
        <w:b/>
      </w:rPr>
    </w:lvl>
    <w:lvl w:ilvl="4">
      <w:start w:val="1"/>
      <w:numFmt w:val="decimal"/>
      <w:lvlText w:val="%1.%2.%3.%4.%5"/>
      <w:lvlJc w:val="left"/>
      <w:pPr>
        <w:tabs>
          <w:tab w:val="num" w:pos="3916"/>
        </w:tabs>
        <w:ind w:left="3916" w:hanging="1080"/>
      </w:pPr>
      <w:rPr>
        <w:rFonts w:hint="default"/>
        <w:b/>
      </w:rPr>
    </w:lvl>
    <w:lvl w:ilvl="5">
      <w:start w:val="1"/>
      <w:numFmt w:val="decimal"/>
      <w:lvlText w:val="%1.%2.%3.%4.%5.%6"/>
      <w:lvlJc w:val="left"/>
      <w:pPr>
        <w:tabs>
          <w:tab w:val="num" w:pos="4985"/>
        </w:tabs>
        <w:ind w:left="4985" w:hanging="1440"/>
      </w:pPr>
      <w:rPr>
        <w:rFonts w:hint="default"/>
        <w:b/>
      </w:rPr>
    </w:lvl>
    <w:lvl w:ilvl="6">
      <w:start w:val="1"/>
      <w:numFmt w:val="decimal"/>
      <w:lvlText w:val="%1.%2.%3.%4.%5.%6.%7"/>
      <w:lvlJc w:val="left"/>
      <w:pPr>
        <w:tabs>
          <w:tab w:val="num" w:pos="5694"/>
        </w:tabs>
        <w:ind w:left="5694" w:hanging="1440"/>
      </w:pPr>
      <w:rPr>
        <w:rFonts w:hint="default"/>
        <w:b/>
      </w:rPr>
    </w:lvl>
    <w:lvl w:ilvl="7">
      <w:start w:val="1"/>
      <w:numFmt w:val="decimal"/>
      <w:lvlText w:val="%1.%2.%3.%4.%5.%6.%7.%8"/>
      <w:lvlJc w:val="left"/>
      <w:pPr>
        <w:tabs>
          <w:tab w:val="num" w:pos="6763"/>
        </w:tabs>
        <w:ind w:left="6763" w:hanging="1800"/>
      </w:pPr>
      <w:rPr>
        <w:rFonts w:hint="default"/>
        <w:b/>
      </w:rPr>
    </w:lvl>
    <w:lvl w:ilvl="8">
      <w:start w:val="1"/>
      <w:numFmt w:val="decimal"/>
      <w:lvlText w:val="%1.%2.%3.%4.%5.%6.%7.%8.%9"/>
      <w:lvlJc w:val="left"/>
      <w:pPr>
        <w:tabs>
          <w:tab w:val="num" w:pos="7472"/>
        </w:tabs>
        <w:ind w:left="7472" w:hanging="1800"/>
      </w:pPr>
      <w:rPr>
        <w:rFonts w:hint="default"/>
        <w:b/>
      </w:rPr>
    </w:lvl>
  </w:abstractNum>
  <w:abstractNum w:abstractNumId="7" w15:restartNumberingAfterBreak="0">
    <w:nsid w:val="1C0F2B84"/>
    <w:multiLevelType w:val="hybridMultilevel"/>
    <w:tmpl w:val="2610AA7C"/>
    <w:lvl w:ilvl="0" w:tplc="8D2E9BC4">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 w15:restartNumberingAfterBreak="0">
    <w:nsid w:val="1ECE7E6C"/>
    <w:multiLevelType w:val="hybridMultilevel"/>
    <w:tmpl w:val="AF108C7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42A2346"/>
    <w:multiLevelType w:val="hybridMultilevel"/>
    <w:tmpl w:val="9412EC50"/>
    <w:lvl w:ilvl="0" w:tplc="A364C1C8">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0" w15:restartNumberingAfterBreak="0">
    <w:nsid w:val="25973B5C"/>
    <w:multiLevelType w:val="multilevel"/>
    <w:tmpl w:val="E5381A68"/>
    <w:lvl w:ilvl="0">
      <w:start w:val="4"/>
      <w:numFmt w:val="decimal"/>
      <w:lvlText w:val="%1"/>
      <w:lvlJc w:val="left"/>
      <w:pPr>
        <w:ind w:left="360" w:hanging="360"/>
      </w:pPr>
      <w:rPr>
        <w:rFonts w:hint="default"/>
        <w:u w:val="single"/>
      </w:rPr>
    </w:lvl>
    <w:lvl w:ilvl="1">
      <w:start w:val="6"/>
      <w:numFmt w:val="decimal"/>
      <w:lvlText w:val="%1.%2"/>
      <w:lvlJc w:val="left"/>
      <w:pPr>
        <w:ind w:left="360" w:hanging="360"/>
      </w:pPr>
      <w:rPr>
        <w:rFonts w:hint="default"/>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1080" w:hanging="108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440" w:hanging="144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800" w:hanging="1800"/>
      </w:pPr>
      <w:rPr>
        <w:rFonts w:hint="default"/>
        <w:u w:val="single"/>
      </w:rPr>
    </w:lvl>
    <w:lvl w:ilvl="8">
      <w:start w:val="1"/>
      <w:numFmt w:val="decimal"/>
      <w:lvlText w:val="%1.%2.%3.%4.%5.%6.%7.%8.%9"/>
      <w:lvlJc w:val="left"/>
      <w:pPr>
        <w:ind w:left="1800" w:hanging="1800"/>
      </w:pPr>
      <w:rPr>
        <w:rFonts w:hint="default"/>
        <w:u w:val="single"/>
      </w:rPr>
    </w:lvl>
  </w:abstractNum>
  <w:abstractNum w:abstractNumId="11" w15:restartNumberingAfterBreak="0">
    <w:nsid w:val="48A93F40"/>
    <w:multiLevelType w:val="hybridMultilevel"/>
    <w:tmpl w:val="9D2E69DE"/>
    <w:lvl w:ilvl="0" w:tplc="8DC419DE">
      <w:start w:val="1"/>
      <w:numFmt w:val="bullet"/>
      <w:lvlText w:val=""/>
      <w:lvlJc w:val="left"/>
      <w:pPr>
        <w:tabs>
          <w:tab w:val="num" w:pos="360"/>
        </w:tabs>
        <w:ind w:left="360" w:hanging="360"/>
      </w:pPr>
      <w:rPr>
        <w:rFonts w:ascii="Symbol" w:hAnsi="Symbol" w:hint="default"/>
        <w:color w:val="auto"/>
      </w:rPr>
    </w:lvl>
    <w:lvl w:ilvl="1" w:tplc="04150003" w:tentative="1">
      <w:start w:val="1"/>
      <w:numFmt w:val="bullet"/>
      <w:lvlText w:val="o"/>
      <w:lvlJc w:val="left"/>
      <w:pPr>
        <w:tabs>
          <w:tab w:val="num" w:pos="-328"/>
        </w:tabs>
        <w:ind w:left="-328" w:hanging="360"/>
      </w:pPr>
      <w:rPr>
        <w:rFonts w:ascii="Courier New" w:hAnsi="Courier New" w:hint="default"/>
      </w:rPr>
    </w:lvl>
    <w:lvl w:ilvl="2" w:tplc="04150005" w:tentative="1">
      <w:start w:val="1"/>
      <w:numFmt w:val="bullet"/>
      <w:lvlText w:val=""/>
      <w:lvlJc w:val="left"/>
      <w:pPr>
        <w:tabs>
          <w:tab w:val="num" w:pos="392"/>
        </w:tabs>
        <w:ind w:left="392" w:hanging="360"/>
      </w:pPr>
      <w:rPr>
        <w:rFonts w:ascii="Wingdings" w:hAnsi="Wingdings" w:hint="default"/>
      </w:rPr>
    </w:lvl>
    <w:lvl w:ilvl="3" w:tplc="04150001" w:tentative="1">
      <w:start w:val="1"/>
      <w:numFmt w:val="bullet"/>
      <w:lvlText w:val=""/>
      <w:lvlJc w:val="left"/>
      <w:pPr>
        <w:tabs>
          <w:tab w:val="num" w:pos="1112"/>
        </w:tabs>
        <w:ind w:left="1112" w:hanging="360"/>
      </w:pPr>
      <w:rPr>
        <w:rFonts w:ascii="Symbol" w:hAnsi="Symbol" w:hint="default"/>
      </w:rPr>
    </w:lvl>
    <w:lvl w:ilvl="4" w:tplc="04150003" w:tentative="1">
      <w:start w:val="1"/>
      <w:numFmt w:val="bullet"/>
      <w:lvlText w:val="o"/>
      <w:lvlJc w:val="left"/>
      <w:pPr>
        <w:tabs>
          <w:tab w:val="num" w:pos="1832"/>
        </w:tabs>
        <w:ind w:left="1832" w:hanging="360"/>
      </w:pPr>
      <w:rPr>
        <w:rFonts w:ascii="Courier New" w:hAnsi="Courier New" w:hint="default"/>
      </w:rPr>
    </w:lvl>
    <w:lvl w:ilvl="5" w:tplc="04150005" w:tentative="1">
      <w:start w:val="1"/>
      <w:numFmt w:val="bullet"/>
      <w:lvlText w:val=""/>
      <w:lvlJc w:val="left"/>
      <w:pPr>
        <w:tabs>
          <w:tab w:val="num" w:pos="2552"/>
        </w:tabs>
        <w:ind w:left="2552" w:hanging="360"/>
      </w:pPr>
      <w:rPr>
        <w:rFonts w:ascii="Wingdings" w:hAnsi="Wingdings" w:hint="default"/>
      </w:rPr>
    </w:lvl>
    <w:lvl w:ilvl="6" w:tplc="04150001" w:tentative="1">
      <w:start w:val="1"/>
      <w:numFmt w:val="bullet"/>
      <w:lvlText w:val=""/>
      <w:lvlJc w:val="left"/>
      <w:pPr>
        <w:tabs>
          <w:tab w:val="num" w:pos="3272"/>
        </w:tabs>
        <w:ind w:left="3272" w:hanging="360"/>
      </w:pPr>
      <w:rPr>
        <w:rFonts w:ascii="Symbol" w:hAnsi="Symbol" w:hint="default"/>
      </w:rPr>
    </w:lvl>
    <w:lvl w:ilvl="7" w:tplc="04150003" w:tentative="1">
      <w:start w:val="1"/>
      <w:numFmt w:val="bullet"/>
      <w:lvlText w:val="o"/>
      <w:lvlJc w:val="left"/>
      <w:pPr>
        <w:tabs>
          <w:tab w:val="num" w:pos="3992"/>
        </w:tabs>
        <w:ind w:left="3992" w:hanging="360"/>
      </w:pPr>
      <w:rPr>
        <w:rFonts w:ascii="Courier New" w:hAnsi="Courier New" w:hint="default"/>
      </w:rPr>
    </w:lvl>
    <w:lvl w:ilvl="8" w:tplc="04150005" w:tentative="1">
      <w:start w:val="1"/>
      <w:numFmt w:val="bullet"/>
      <w:lvlText w:val=""/>
      <w:lvlJc w:val="left"/>
      <w:pPr>
        <w:tabs>
          <w:tab w:val="num" w:pos="4712"/>
        </w:tabs>
        <w:ind w:left="4712" w:hanging="360"/>
      </w:pPr>
      <w:rPr>
        <w:rFonts w:ascii="Wingdings" w:hAnsi="Wingdings" w:hint="default"/>
      </w:rPr>
    </w:lvl>
  </w:abstractNum>
  <w:abstractNum w:abstractNumId="12" w15:restartNumberingAfterBreak="0">
    <w:nsid w:val="5007645D"/>
    <w:multiLevelType w:val="hybridMultilevel"/>
    <w:tmpl w:val="7744FBF4"/>
    <w:lvl w:ilvl="0" w:tplc="F90831F8">
      <w:numFmt w:val="bullet"/>
      <w:lvlText w:val="-"/>
      <w:lvlJc w:val="left"/>
      <w:pPr>
        <w:tabs>
          <w:tab w:val="num" w:pos="900"/>
        </w:tabs>
        <w:ind w:left="900" w:hanging="360"/>
      </w:pPr>
      <w:rPr>
        <w:rFonts w:ascii="Times New Roman" w:eastAsia="Times New Roman" w:hAnsi="Times New Roman" w:cs="Times New Roman" w:hint="default"/>
      </w:rPr>
    </w:lvl>
    <w:lvl w:ilvl="1" w:tplc="04150003" w:tentative="1">
      <w:start w:val="1"/>
      <w:numFmt w:val="bullet"/>
      <w:lvlText w:val="o"/>
      <w:lvlJc w:val="left"/>
      <w:pPr>
        <w:tabs>
          <w:tab w:val="num" w:pos="1620"/>
        </w:tabs>
        <w:ind w:left="1620" w:hanging="360"/>
      </w:pPr>
      <w:rPr>
        <w:rFonts w:ascii="Courier New" w:hAnsi="Courier New" w:hint="default"/>
      </w:rPr>
    </w:lvl>
    <w:lvl w:ilvl="2" w:tplc="04150005" w:tentative="1">
      <w:start w:val="1"/>
      <w:numFmt w:val="bullet"/>
      <w:lvlText w:val=""/>
      <w:lvlJc w:val="left"/>
      <w:pPr>
        <w:tabs>
          <w:tab w:val="num" w:pos="2340"/>
        </w:tabs>
        <w:ind w:left="2340" w:hanging="360"/>
      </w:pPr>
      <w:rPr>
        <w:rFonts w:ascii="Wingdings" w:hAnsi="Wingdings" w:hint="default"/>
      </w:rPr>
    </w:lvl>
    <w:lvl w:ilvl="3" w:tplc="04150001" w:tentative="1">
      <w:start w:val="1"/>
      <w:numFmt w:val="bullet"/>
      <w:lvlText w:val=""/>
      <w:lvlJc w:val="left"/>
      <w:pPr>
        <w:tabs>
          <w:tab w:val="num" w:pos="3060"/>
        </w:tabs>
        <w:ind w:left="3060" w:hanging="360"/>
      </w:pPr>
      <w:rPr>
        <w:rFonts w:ascii="Symbol" w:hAnsi="Symbol" w:hint="default"/>
      </w:rPr>
    </w:lvl>
    <w:lvl w:ilvl="4" w:tplc="04150003" w:tentative="1">
      <w:start w:val="1"/>
      <w:numFmt w:val="bullet"/>
      <w:lvlText w:val="o"/>
      <w:lvlJc w:val="left"/>
      <w:pPr>
        <w:tabs>
          <w:tab w:val="num" w:pos="3780"/>
        </w:tabs>
        <w:ind w:left="3780" w:hanging="360"/>
      </w:pPr>
      <w:rPr>
        <w:rFonts w:ascii="Courier New" w:hAnsi="Courier New" w:hint="default"/>
      </w:rPr>
    </w:lvl>
    <w:lvl w:ilvl="5" w:tplc="04150005" w:tentative="1">
      <w:start w:val="1"/>
      <w:numFmt w:val="bullet"/>
      <w:lvlText w:val=""/>
      <w:lvlJc w:val="left"/>
      <w:pPr>
        <w:tabs>
          <w:tab w:val="num" w:pos="4500"/>
        </w:tabs>
        <w:ind w:left="4500" w:hanging="360"/>
      </w:pPr>
      <w:rPr>
        <w:rFonts w:ascii="Wingdings" w:hAnsi="Wingdings" w:hint="default"/>
      </w:rPr>
    </w:lvl>
    <w:lvl w:ilvl="6" w:tplc="04150001" w:tentative="1">
      <w:start w:val="1"/>
      <w:numFmt w:val="bullet"/>
      <w:lvlText w:val=""/>
      <w:lvlJc w:val="left"/>
      <w:pPr>
        <w:tabs>
          <w:tab w:val="num" w:pos="5220"/>
        </w:tabs>
        <w:ind w:left="5220" w:hanging="360"/>
      </w:pPr>
      <w:rPr>
        <w:rFonts w:ascii="Symbol" w:hAnsi="Symbol" w:hint="default"/>
      </w:rPr>
    </w:lvl>
    <w:lvl w:ilvl="7" w:tplc="04150003" w:tentative="1">
      <w:start w:val="1"/>
      <w:numFmt w:val="bullet"/>
      <w:lvlText w:val="o"/>
      <w:lvlJc w:val="left"/>
      <w:pPr>
        <w:tabs>
          <w:tab w:val="num" w:pos="5940"/>
        </w:tabs>
        <w:ind w:left="5940" w:hanging="360"/>
      </w:pPr>
      <w:rPr>
        <w:rFonts w:ascii="Courier New" w:hAnsi="Courier New" w:hint="default"/>
      </w:rPr>
    </w:lvl>
    <w:lvl w:ilvl="8" w:tplc="04150005" w:tentative="1">
      <w:start w:val="1"/>
      <w:numFmt w:val="bullet"/>
      <w:lvlText w:val=""/>
      <w:lvlJc w:val="left"/>
      <w:pPr>
        <w:tabs>
          <w:tab w:val="num" w:pos="6660"/>
        </w:tabs>
        <w:ind w:left="6660" w:hanging="360"/>
      </w:pPr>
      <w:rPr>
        <w:rFonts w:ascii="Wingdings" w:hAnsi="Wingdings" w:hint="default"/>
      </w:rPr>
    </w:lvl>
  </w:abstractNum>
  <w:abstractNum w:abstractNumId="13" w15:restartNumberingAfterBreak="0">
    <w:nsid w:val="54352AE0"/>
    <w:multiLevelType w:val="hybridMultilevel"/>
    <w:tmpl w:val="35961026"/>
    <w:lvl w:ilvl="0" w:tplc="673E1AD2">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4" w15:restartNumberingAfterBreak="0">
    <w:nsid w:val="5F157605"/>
    <w:multiLevelType w:val="hybridMultilevel"/>
    <w:tmpl w:val="26668848"/>
    <w:lvl w:ilvl="0" w:tplc="E9A87196">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6A0524F"/>
    <w:multiLevelType w:val="hybridMultilevel"/>
    <w:tmpl w:val="35961026"/>
    <w:lvl w:ilvl="0" w:tplc="673E1AD2">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6" w15:restartNumberingAfterBreak="0">
    <w:nsid w:val="66D41FDB"/>
    <w:multiLevelType w:val="hybridMultilevel"/>
    <w:tmpl w:val="99282F06"/>
    <w:lvl w:ilvl="0" w:tplc="C120A0B4">
      <w:start w:val="1"/>
      <w:numFmt w:val="lowerLetter"/>
      <w:lvlText w:val="%1)"/>
      <w:lvlJc w:val="left"/>
      <w:pPr>
        <w:ind w:left="1428" w:hanging="360"/>
      </w:pPr>
      <w:rPr>
        <w:rFonts w:hint="default"/>
      </w:rPr>
    </w:lvl>
    <w:lvl w:ilvl="1" w:tplc="04150019">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7" w15:restartNumberingAfterBreak="0">
    <w:nsid w:val="688E4AC8"/>
    <w:multiLevelType w:val="hybridMultilevel"/>
    <w:tmpl w:val="998869FC"/>
    <w:lvl w:ilvl="0" w:tplc="08BEB3C2">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8" w15:restartNumberingAfterBreak="0">
    <w:nsid w:val="69CE49E3"/>
    <w:multiLevelType w:val="hybridMultilevel"/>
    <w:tmpl w:val="3790E858"/>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71563B0B"/>
    <w:multiLevelType w:val="hybridMultilevel"/>
    <w:tmpl w:val="35961026"/>
    <w:lvl w:ilvl="0" w:tplc="673E1AD2">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0" w15:restartNumberingAfterBreak="0">
    <w:nsid w:val="72870334"/>
    <w:multiLevelType w:val="hybridMultilevel"/>
    <w:tmpl w:val="35961026"/>
    <w:lvl w:ilvl="0" w:tplc="673E1AD2">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1" w15:restartNumberingAfterBreak="0">
    <w:nsid w:val="7D394B95"/>
    <w:multiLevelType w:val="hybridMultilevel"/>
    <w:tmpl w:val="DB3C0F04"/>
    <w:lvl w:ilvl="0" w:tplc="4044CBD8">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num w:numId="1">
    <w:abstractNumId w:val="8"/>
  </w:num>
  <w:num w:numId="2">
    <w:abstractNumId w:val="20"/>
  </w:num>
  <w:num w:numId="3">
    <w:abstractNumId w:val="3"/>
  </w:num>
  <w:num w:numId="4">
    <w:abstractNumId w:val="13"/>
  </w:num>
  <w:num w:numId="5">
    <w:abstractNumId w:val="19"/>
  </w:num>
  <w:num w:numId="6">
    <w:abstractNumId w:val="15"/>
  </w:num>
  <w:num w:numId="7">
    <w:abstractNumId w:val="6"/>
  </w:num>
  <w:num w:numId="8">
    <w:abstractNumId w:val="10"/>
  </w:num>
  <w:num w:numId="9">
    <w:abstractNumId w:val="7"/>
  </w:num>
  <w:num w:numId="10">
    <w:abstractNumId w:val="2"/>
  </w:num>
  <w:num w:numId="11">
    <w:abstractNumId w:val="11"/>
  </w:num>
  <w:num w:numId="12">
    <w:abstractNumId w:val="12"/>
  </w:num>
  <w:num w:numId="13">
    <w:abstractNumId w:val="0"/>
  </w:num>
  <w:num w:numId="14">
    <w:abstractNumId w:val="18"/>
  </w:num>
  <w:num w:numId="15">
    <w:abstractNumId w:val="5"/>
  </w:num>
  <w:num w:numId="16">
    <w:abstractNumId w:val="21"/>
  </w:num>
  <w:num w:numId="17">
    <w:abstractNumId w:val="16"/>
  </w:num>
  <w:num w:numId="18">
    <w:abstractNumId w:val="17"/>
  </w:num>
  <w:num w:numId="19">
    <w:abstractNumId w:val="9"/>
  </w:num>
  <w:num w:numId="20">
    <w:abstractNumId w:val="1"/>
  </w:num>
  <w:num w:numId="21">
    <w:abstractNumId w:val="14"/>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3AEA"/>
    <w:rsid w:val="00000857"/>
    <w:rsid w:val="00002701"/>
    <w:rsid w:val="00012EE4"/>
    <w:rsid w:val="000471F3"/>
    <w:rsid w:val="00052B15"/>
    <w:rsid w:val="00057797"/>
    <w:rsid w:val="00064230"/>
    <w:rsid w:val="0006552B"/>
    <w:rsid w:val="0007068C"/>
    <w:rsid w:val="00077180"/>
    <w:rsid w:val="00085860"/>
    <w:rsid w:val="00085E0F"/>
    <w:rsid w:val="000A2253"/>
    <w:rsid w:val="000C3DB9"/>
    <w:rsid w:val="000D21BC"/>
    <w:rsid w:val="000D6C74"/>
    <w:rsid w:val="000D79FF"/>
    <w:rsid w:val="000E061A"/>
    <w:rsid w:val="000E5F2C"/>
    <w:rsid w:val="000F3191"/>
    <w:rsid w:val="000F72F7"/>
    <w:rsid w:val="00124B6F"/>
    <w:rsid w:val="0012685C"/>
    <w:rsid w:val="00137A85"/>
    <w:rsid w:val="00142B9D"/>
    <w:rsid w:val="00154F1E"/>
    <w:rsid w:val="00160A39"/>
    <w:rsid w:val="0016165F"/>
    <w:rsid w:val="001635F9"/>
    <w:rsid w:val="00163913"/>
    <w:rsid w:val="001656E3"/>
    <w:rsid w:val="001674FB"/>
    <w:rsid w:val="001774CC"/>
    <w:rsid w:val="00180ED4"/>
    <w:rsid w:val="00191672"/>
    <w:rsid w:val="001B5779"/>
    <w:rsid w:val="001D7979"/>
    <w:rsid w:val="001E20B7"/>
    <w:rsid w:val="001E4FBA"/>
    <w:rsid w:val="002015CE"/>
    <w:rsid w:val="002028B8"/>
    <w:rsid w:val="00206603"/>
    <w:rsid w:val="002110A0"/>
    <w:rsid w:val="002150C7"/>
    <w:rsid w:val="002301A7"/>
    <w:rsid w:val="00234D3C"/>
    <w:rsid w:val="00275973"/>
    <w:rsid w:val="00284D95"/>
    <w:rsid w:val="00290F20"/>
    <w:rsid w:val="0029555D"/>
    <w:rsid w:val="002A096C"/>
    <w:rsid w:val="002A5499"/>
    <w:rsid w:val="002A7AB5"/>
    <w:rsid w:val="002C1C0F"/>
    <w:rsid w:val="002C6F3D"/>
    <w:rsid w:val="002D764E"/>
    <w:rsid w:val="002E3680"/>
    <w:rsid w:val="002E6143"/>
    <w:rsid w:val="002F17C0"/>
    <w:rsid w:val="002F6D39"/>
    <w:rsid w:val="0030704C"/>
    <w:rsid w:val="00313BB7"/>
    <w:rsid w:val="003148ED"/>
    <w:rsid w:val="00320C7E"/>
    <w:rsid w:val="0032446F"/>
    <w:rsid w:val="00334F66"/>
    <w:rsid w:val="00336AD8"/>
    <w:rsid w:val="00336CB5"/>
    <w:rsid w:val="0034078A"/>
    <w:rsid w:val="0034609B"/>
    <w:rsid w:val="00346490"/>
    <w:rsid w:val="00347767"/>
    <w:rsid w:val="00352A37"/>
    <w:rsid w:val="00352B1E"/>
    <w:rsid w:val="0035443A"/>
    <w:rsid w:val="003559F3"/>
    <w:rsid w:val="00356E71"/>
    <w:rsid w:val="00366659"/>
    <w:rsid w:val="00374202"/>
    <w:rsid w:val="00386909"/>
    <w:rsid w:val="003B1B11"/>
    <w:rsid w:val="003D74F0"/>
    <w:rsid w:val="003E1324"/>
    <w:rsid w:val="003E2A41"/>
    <w:rsid w:val="004003A5"/>
    <w:rsid w:val="00402638"/>
    <w:rsid w:val="0041126F"/>
    <w:rsid w:val="00437D01"/>
    <w:rsid w:val="00440B6F"/>
    <w:rsid w:val="00450D47"/>
    <w:rsid w:val="004511B0"/>
    <w:rsid w:val="00462E58"/>
    <w:rsid w:val="004637CE"/>
    <w:rsid w:val="00473ACC"/>
    <w:rsid w:val="0047592C"/>
    <w:rsid w:val="004A01B8"/>
    <w:rsid w:val="004A6440"/>
    <w:rsid w:val="004B3612"/>
    <w:rsid w:val="004C58B0"/>
    <w:rsid w:val="004C5E49"/>
    <w:rsid w:val="004F5497"/>
    <w:rsid w:val="00507497"/>
    <w:rsid w:val="005338A0"/>
    <w:rsid w:val="005407D8"/>
    <w:rsid w:val="00552D66"/>
    <w:rsid w:val="00557CF6"/>
    <w:rsid w:val="00572A8A"/>
    <w:rsid w:val="0057348E"/>
    <w:rsid w:val="00580CDB"/>
    <w:rsid w:val="00581423"/>
    <w:rsid w:val="005925EF"/>
    <w:rsid w:val="00593F7C"/>
    <w:rsid w:val="005B04B4"/>
    <w:rsid w:val="005B3A5C"/>
    <w:rsid w:val="005C1371"/>
    <w:rsid w:val="005C6381"/>
    <w:rsid w:val="005C6609"/>
    <w:rsid w:val="005C67F3"/>
    <w:rsid w:val="005D0642"/>
    <w:rsid w:val="005E0410"/>
    <w:rsid w:val="005E0C02"/>
    <w:rsid w:val="005F3808"/>
    <w:rsid w:val="005F4500"/>
    <w:rsid w:val="00611A4D"/>
    <w:rsid w:val="00616578"/>
    <w:rsid w:val="00632D95"/>
    <w:rsid w:val="006404B5"/>
    <w:rsid w:val="006531AE"/>
    <w:rsid w:val="006542EF"/>
    <w:rsid w:val="00655151"/>
    <w:rsid w:val="00661D2E"/>
    <w:rsid w:val="00664215"/>
    <w:rsid w:val="00674BA3"/>
    <w:rsid w:val="0067550F"/>
    <w:rsid w:val="0067599F"/>
    <w:rsid w:val="00687BB0"/>
    <w:rsid w:val="00695E69"/>
    <w:rsid w:val="006A0B89"/>
    <w:rsid w:val="006C43F3"/>
    <w:rsid w:val="006C769C"/>
    <w:rsid w:val="006D0D28"/>
    <w:rsid w:val="006D3A0F"/>
    <w:rsid w:val="006D4DDA"/>
    <w:rsid w:val="006D7194"/>
    <w:rsid w:val="006E0B7B"/>
    <w:rsid w:val="006F4D54"/>
    <w:rsid w:val="006F5D2D"/>
    <w:rsid w:val="0070496F"/>
    <w:rsid w:val="0071406B"/>
    <w:rsid w:val="0071501B"/>
    <w:rsid w:val="00720BE7"/>
    <w:rsid w:val="00720F72"/>
    <w:rsid w:val="0073152D"/>
    <w:rsid w:val="00732A52"/>
    <w:rsid w:val="007350E0"/>
    <w:rsid w:val="00751D9D"/>
    <w:rsid w:val="00757EE6"/>
    <w:rsid w:val="00760D6C"/>
    <w:rsid w:val="0076163C"/>
    <w:rsid w:val="00762212"/>
    <w:rsid w:val="00766F1E"/>
    <w:rsid w:val="00770C08"/>
    <w:rsid w:val="007850BF"/>
    <w:rsid w:val="00787AE1"/>
    <w:rsid w:val="007916A2"/>
    <w:rsid w:val="00792C55"/>
    <w:rsid w:val="0079584B"/>
    <w:rsid w:val="007A0095"/>
    <w:rsid w:val="007A200B"/>
    <w:rsid w:val="007A4DFE"/>
    <w:rsid w:val="007A7B8A"/>
    <w:rsid w:val="007B4915"/>
    <w:rsid w:val="007C218A"/>
    <w:rsid w:val="007C2CB5"/>
    <w:rsid w:val="007D251B"/>
    <w:rsid w:val="007D5CD7"/>
    <w:rsid w:val="007F4998"/>
    <w:rsid w:val="00803FDB"/>
    <w:rsid w:val="00816F39"/>
    <w:rsid w:val="00833D5F"/>
    <w:rsid w:val="008363D0"/>
    <w:rsid w:val="00850F5B"/>
    <w:rsid w:val="00851D87"/>
    <w:rsid w:val="008542EE"/>
    <w:rsid w:val="00867732"/>
    <w:rsid w:val="008828CB"/>
    <w:rsid w:val="00892F3F"/>
    <w:rsid w:val="008A3B5E"/>
    <w:rsid w:val="008B248D"/>
    <w:rsid w:val="008B5966"/>
    <w:rsid w:val="008D4408"/>
    <w:rsid w:val="008F44BD"/>
    <w:rsid w:val="008F6A12"/>
    <w:rsid w:val="00902D92"/>
    <w:rsid w:val="00927568"/>
    <w:rsid w:val="009406FE"/>
    <w:rsid w:val="0098038D"/>
    <w:rsid w:val="00992C3D"/>
    <w:rsid w:val="009B5B1D"/>
    <w:rsid w:val="009B72A0"/>
    <w:rsid w:val="009E42A7"/>
    <w:rsid w:val="009F162A"/>
    <w:rsid w:val="00A03697"/>
    <w:rsid w:val="00A060EF"/>
    <w:rsid w:val="00A131ED"/>
    <w:rsid w:val="00A14734"/>
    <w:rsid w:val="00A14DE6"/>
    <w:rsid w:val="00A20A03"/>
    <w:rsid w:val="00A22DDB"/>
    <w:rsid w:val="00A26D52"/>
    <w:rsid w:val="00A54762"/>
    <w:rsid w:val="00A60BD5"/>
    <w:rsid w:val="00A6355A"/>
    <w:rsid w:val="00A84A6F"/>
    <w:rsid w:val="00A875EC"/>
    <w:rsid w:val="00A97F1D"/>
    <w:rsid w:val="00AA7E5F"/>
    <w:rsid w:val="00AB2B4E"/>
    <w:rsid w:val="00AB5F79"/>
    <w:rsid w:val="00AE6C39"/>
    <w:rsid w:val="00AF29D6"/>
    <w:rsid w:val="00AF5F98"/>
    <w:rsid w:val="00B007C9"/>
    <w:rsid w:val="00B06C0C"/>
    <w:rsid w:val="00B15328"/>
    <w:rsid w:val="00B269B8"/>
    <w:rsid w:val="00B436DA"/>
    <w:rsid w:val="00B47C05"/>
    <w:rsid w:val="00B524DC"/>
    <w:rsid w:val="00B54DE9"/>
    <w:rsid w:val="00B66D9B"/>
    <w:rsid w:val="00B71741"/>
    <w:rsid w:val="00B71BD4"/>
    <w:rsid w:val="00B749BD"/>
    <w:rsid w:val="00B837AC"/>
    <w:rsid w:val="00B93789"/>
    <w:rsid w:val="00BB06D6"/>
    <w:rsid w:val="00BB4F15"/>
    <w:rsid w:val="00BB7167"/>
    <w:rsid w:val="00BC4AA0"/>
    <w:rsid w:val="00BC5600"/>
    <w:rsid w:val="00BF2EC9"/>
    <w:rsid w:val="00BF38C0"/>
    <w:rsid w:val="00C10D2F"/>
    <w:rsid w:val="00C3068D"/>
    <w:rsid w:val="00C442CF"/>
    <w:rsid w:val="00C51BA8"/>
    <w:rsid w:val="00C533C3"/>
    <w:rsid w:val="00C820C4"/>
    <w:rsid w:val="00C879A6"/>
    <w:rsid w:val="00C90469"/>
    <w:rsid w:val="00CA4E62"/>
    <w:rsid w:val="00CA6367"/>
    <w:rsid w:val="00CB162A"/>
    <w:rsid w:val="00CC5FEF"/>
    <w:rsid w:val="00CD2BCD"/>
    <w:rsid w:val="00CE1A7C"/>
    <w:rsid w:val="00CE1ECF"/>
    <w:rsid w:val="00CE3B42"/>
    <w:rsid w:val="00D011C4"/>
    <w:rsid w:val="00D1673B"/>
    <w:rsid w:val="00D23CDA"/>
    <w:rsid w:val="00D2641D"/>
    <w:rsid w:val="00D54531"/>
    <w:rsid w:val="00D63CF6"/>
    <w:rsid w:val="00D64906"/>
    <w:rsid w:val="00D71C14"/>
    <w:rsid w:val="00D9176F"/>
    <w:rsid w:val="00D96A7D"/>
    <w:rsid w:val="00DC5A4B"/>
    <w:rsid w:val="00DD171C"/>
    <w:rsid w:val="00DE60D2"/>
    <w:rsid w:val="00DF214D"/>
    <w:rsid w:val="00DF42C2"/>
    <w:rsid w:val="00E13AEA"/>
    <w:rsid w:val="00E52ECF"/>
    <w:rsid w:val="00E53B39"/>
    <w:rsid w:val="00E55C43"/>
    <w:rsid w:val="00E578BF"/>
    <w:rsid w:val="00E61539"/>
    <w:rsid w:val="00E61FE6"/>
    <w:rsid w:val="00E641FB"/>
    <w:rsid w:val="00E72A48"/>
    <w:rsid w:val="00E813A2"/>
    <w:rsid w:val="00E834B5"/>
    <w:rsid w:val="00E93D2F"/>
    <w:rsid w:val="00E94B66"/>
    <w:rsid w:val="00EA3634"/>
    <w:rsid w:val="00EC0C36"/>
    <w:rsid w:val="00EC100E"/>
    <w:rsid w:val="00EC2221"/>
    <w:rsid w:val="00EE0616"/>
    <w:rsid w:val="00EE3F12"/>
    <w:rsid w:val="00EE7573"/>
    <w:rsid w:val="00EF14A5"/>
    <w:rsid w:val="00F04F01"/>
    <w:rsid w:val="00F075E8"/>
    <w:rsid w:val="00F4212A"/>
    <w:rsid w:val="00F52357"/>
    <w:rsid w:val="00F645E7"/>
    <w:rsid w:val="00F658A4"/>
    <w:rsid w:val="00F6693B"/>
    <w:rsid w:val="00F73AC0"/>
    <w:rsid w:val="00F93A4A"/>
    <w:rsid w:val="00F95C83"/>
    <w:rsid w:val="00F97B39"/>
    <w:rsid w:val="00FA33FC"/>
    <w:rsid w:val="00FA41BB"/>
    <w:rsid w:val="00FC3828"/>
    <w:rsid w:val="00FC58A9"/>
    <w:rsid w:val="00FD5B34"/>
    <w:rsid w:val="00FE3D44"/>
    <w:rsid w:val="00FF027E"/>
    <w:rsid w:val="00FF09F4"/>
    <w:rsid w:val="00FF597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310E1A9A"/>
  <w15:chartTrackingRefBased/>
  <w15:docId w15:val="{D31E5B03-62A7-4F8D-A0F8-C755589952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5B3A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4A6440"/>
    <w:pPr>
      <w:ind w:left="720"/>
      <w:contextualSpacing/>
    </w:pPr>
  </w:style>
  <w:style w:type="paragraph" w:styleId="Nagwek">
    <w:name w:val="header"/>
    <w:basedOn w:val="Normalny"/>
    <w:link w:val="NagwekZnak"/>
    <w:uiPriority w:val="99"/>
    <w:unhideWhenUsed/>
    <w:rsid w:val="000E5F2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E5F2C"/>
  </w:style>
  <w:style w:type="paragraph" w:styleId="Stopka">
    <w:name w:val="footer"/>
    <w:basedOn w:val="Normalny"/>
    <w:link w:val="StopkaZnak"/>
    <w:uiPriority w:val="99"/>
    <w:unhideWhenUsed/>
    <w:rsid w:val="000E5F2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E5F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0175684">
      <w:bodyDiv w:val="1"/>
      <w:marLeft w:val="0"/>
      <w:marRight w:val="0"/>
      <w:marTop w:val="0"/>
      <w:marBottom w:val="0"/>
      <w:divBdr>
        <w:top w:val="none" w:sz="0" w:space="0" w:color="auto"/>
        <w:left w:val="none" w:sz="0" w:space="0" w:color="auto"/>
        <w:bottom w:val="none" w:sz="0" w:space="0" w:color="auto"/>
        <w:right w:val="none" w:sz="0" w:space="0" w:color="auto"/>
      </w:divBdr>
    </w:div>
    <w:div w:id="1896430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B4CB0A-7677-443C-B7D8-6164AC640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4742</TotalTime>
  <Pages>16</Pages>
  <Words>7753</Words>
  <Characters>46523</Characters>
  <Application>Microsoft Office Word</Application>
  <DocSecurity>0</DocSecurity>
  <Lines>387</Lines>
  <Paragraphs>108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54168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85</cp:revision>
  <dcterms:created xsi:type="dcterms:W3CDTF">2024-03-13T11:22:00Z</dcterms:created>
  <dcterms:modified xsi:type="dcterms:W3CDTF">2024-04-09T11:03:00Z</dcterms:modified>
</cp:coreProperties>
</file>